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D59" w:rsidRDefault="00BB1D59" w:rsidP="00B85031">
      <w:pPr>
        <w:framePr w:w="4640" w:h="2489" w:hRule="exact" w:hSpace="180" w:wrap="around" w:vAnchor="text" w:hAnchor="page" w:x="1369" w:y="202"/>
        <w:jc w:val="center"/>
        <w:rPr>
          <w:bCs/>
          <w:sz w:val="16"/>
          <w:szCs w:val="16"/>
        </w:rPr>
      </w:pPr>
      <w:r>
        <w:rPr>
          <w:bCs/>
          <w:sz w:val="16"/>
          <w:szCs w:val="16"/>
        </w:rPr>
        <w:t>МИНИСТЕРСТВО ОБРАЗОВАНИЯ</w:t>
      </w:r>
    </w:p>
    <w:p w:rsidR="00BB1D59" w:rsidRDefault="00BB1D59" w:rsidP="00B85031">
      <w:pPr>
        <w:framePr w:w="4640" w:h="2489" w:hRule="exact" w:hSpace="180" w:wrap="around" w:vAnchor="text" w:hAnchor="page" w:x="1369" w:y="202"/>
        <w:jc w:val="center"/>
        <w:rPr>
          <w:bCs/>
          <w:sz w:val="16"/>
          <w:szCs w:val="16"/>
        </w:rPr>
      </w:pPr>
      <w:r>
        <w:rPr>
          <w:bCs/>
          <w:sz w:val="16"/>
          <w:szCs w:val="16"/>
        </w:rPr>
        <w:t>СТАВРОПОЛЬСКОГО КРАЯ</w:t>
      </w:r>
    </w:p>
    <w:p w:rsidR="00BB1D59" w:rsidRDefault="00BB1D59" w:rsidP="00B85031">
      <w:pPr>
        <w:framePr w:w="4640" w:h="2489" w:hRule="exact" w:hSpace="180" w:wrap="around" w:vAnchor="text" w:hAnchor="page" w:x="1369" w:y="202"/>
        <w:ind w:left="360" w:hanging="288"/>
        <w:jc w:val="center"/>
        <w:rPr>
          <w:bCs/>
          <w:sz w:val="16"/>
          <w:szCs w:val="16"/>
        </w:rPr>
      </w:pPr>
      <w:r>
        <w:rPr>
          <w:bCs/>
          <w:sz w:val="16"/>
          <w:szCs w:val="16"/>
        </w:rPr>
        <w:t xml:space="preserve">Государственное казенное </w:t>
      </w:r>
    </w:p>
    <w:p w:rsidR="00BB1D59" w:rsidRDefault="00BB1D59" w:rsidP="00B85031">
      <w:pPr>
        <w:framePr w:w="4640" w:h="2489" w:hRule="exact" w:hSpace="180" w:wrap="around" w:vAnchor="text" w:hAnchor="page" w:x="1369" w:y="202"/>
        <w:ind w:left="360" w:hanging="288"/>
        <w:jc w:val="center"/>
        <w:rPr>
          <w:bCs/>
          <w:sz w:val="16"/>
          <w:szCs w:val="16"/>
        </w:rPr>
      </w:pPr>
      <w:r>
        <w:rPr>
          <w:bCs/>
          <w:sz w:val="16"/>
          <w:szCs w:val="16"/>
        </w:rPr>
        <w:t>общеобразовательное учреждение</w:t>
      </w:r>
    </w:p>
    <w:p w:rsidR="00BB1D59" w:rsidRDefault="00BB1D59" w:rsidP="00B85031">
      <w:pPr>
        <w:framePr w:w="4640" w:h="2489" w:hRule="exact" w:hSpace="180" w:wrap="around" w:vAnchor="text" w:hAnchor="page" w:x="1369" w:y="202"/>
        <w:ind w:left="360" w:hanging="288"/>
        <w:jc w:val="center"/>
        <w:rPr>
          <w:bCs/>
          <w:sz w:val="16"/>
          <w:szCs w:val="16"/>
        </w:rPr>
      </w:pPr>
      <w:r>
        <w:rPr>
          <w:bCs/>
          <w:sz w:val="16"/>
          <w:szCs w:val="16"/>
        </w:rPr>
        <w:t xml:space="preserve"> «Специальная (коррекционная)</w:t>
      </w:r>
    </w:p>
    <w:p w:rsidR="00BB1D59" w:rsidRDefault="00BB1D59" w:rsidP="00B85031">
      <w:pPr>
        <w:framePr w:w="4640" w:h="2489" w:hRule="exact" w:hSpace="180" w:wrap="around" w:vAnchor="text" w:hAnchor="page" w:x="1369" w:y="202"/>
        <w:ind w:left="360" w:hanging="288"/>
        <w:jc w:val="center"/>
        <w:rPr>
          <w:bCs/>
          <w:sz w:val="16"/>
          <w:szCs w:val="16"/>
        </w:rPr>
      </w:pPr>
      <w:r>
        <w:rPr>
          <w:bCs/>
          <w:sz w:val="16"/>
          <w:szCs w:val="16"/>
        </w:rPr>
        <w:t>общеобразовательная школа №22»</w:t>
      </w:r>
    </w:p>
    <w:p w:rsidR="00BB1D59" w:rsidRDefault="00BB1D59" w:rsidP="00B85031">
      <w:pPr>
        <w:framePr w:w="4640" w:h="2489" w:hRule="exact" w:hSpace="180" w:wrap="around" w:vAnchor="text" w:hAnchor="page" w:x="1369" w:y="202"/>
        <w:ind w:left="360" w:hanging="288"/>
        <w:jc w:val="center"/>
        <w:rPr>
          <w:sz w:val="16"/>
          <w:szCs w:val="16"/>
        </w:rPr>
      </w:pPr>
      <w:r>
        <w:rPr>
          <w:sz w:val="16"/>
          <w:szCs w:val="16"/>
        </w:rPr>
        <w:t xml:space="preserve">улица Ленина, 224, станица Незлобная, </w:t>
      </w:r>
    </w:p>
    <w:p w:rsidR="00BB1D59" w:rsidRDefault="00BB1D59" w:rsidP="00B85031">
      <w:pPr>
        <w:framePr w:w="4640" w:h="2489" w:hRule="exact" w:hSpace="180" w:wrap="around" w:vAnchor="text" w:hAnchor="page" w:x="1369" w:y="202"/>
        <w:ind w:left="360" w:hanging="288"/>
        <w:jc w:val="center"/>
        <w:rPr>
          <w:sz w:val="16"/>
          <w:szCs w:val="16"/>
        </w:rPr>
      </w:pPr>
      <w:r>
        <w:rPr>
          <w:sz w:val="16"/>
          <w:szCs w:val="16"/>
        </w:rPr>
        <w:t>Георгиевский район, Ставропольский край,</w:t>
      </w:r>
    </w:p>
    <w:p w:rsidR="00BB1D59" w:rsidRDefault="00BB1D59" w:rsidP="00B85031">
      <w:pPr>
        <w:framePr w:w="4640" w:h="2489" w:hRule="exact" w:hSpace="180" w:wrap="around" w:vAnchor="text" w:hAnchor="page" w:x="1369" w:y="202"/>
        <w:ind w:left="360" w:hanging="288"/>
        <w:jc w:val="center"/>
        <w:rPr>
          <w:sz w:val="16"/>
          <w:szCs w:val="16"/>
        </w:rPr>
      </w:pPr>
      <w:r>
        <w:rPr>
          <w:sz w:val="16"/>
          <w:szCs w:val="16"/>
        </w:rPr>
        <w:t>Российская Федерация, 357808</w:t>
      </w:r>
    </w:p>
    <w:p w:rsidR="00BB1D59" w:rsidRDefault="00BB1D59" w:rsidP="00B85031">
      <w:pPr>
        <w:framePr w:w="4640" w:h="2489" w:hRule="exact" w:hSpace="180" w:wrap="around" w:vAnchor="text" w:hAnchor="page" w:x="1369" w:y="202"/>
        <w:ind w:left="360" w:hanging="288"/>
        <w:jc w:val="center"/>
        <w:rPr>
          <w:sz w:val="16"/>
          <w:szCs w:val="16"/>
        </w:rPr>
      </w:pPr>
      <w:r>
        <w:rPr>
          <w:sz w:val="16"/>
          <w:szCs w:val="16"/>
        </w:rPr>
        <w:t>Тел. 8(87951) 42165</w:t>
      </w:r>
    </w:p>
    <w:p w:rsidR="00BB1D59" w:rsidRDefault="00BB1D59" w:rsidP="00B85031">
      <w:pPr>
        <w:framePr w:w="4640" w:h="2489" w:hRule="exact" w:hSpace="180" w:wrap="around" w:vAnchor="text" w:hAnchor="page" w:x="1369" w:y="202"/>
        <w:ind w:left="360" w:hanging="288"/>
        <w:jc w:val="center"/>
        <w:rPr>
          <w:sz w:val="16"/>
          <w:szCs w:val="16"/>
        </w:rPr>
      </w:pPr>
      <w:r>
        <w:rPr>
          <w:sz w:val="16"/>
          <w:szCs w:val="16"/>
        </w:rPr>
        <w:t>ОГРН 1022601166301 ОКПО 48615478</w:t>
      </w:r>
    </w:p>
    <w:p w:rsidR="00BB1D59" w:rsidRDefault="00BB1D59" w:rsidP="00B85031">
      <w:pPr>
        <w:framePr w:w="4640" w:h="2489" w:hRule="exact" w:hSpace="180" w:wrap="around" w:vAnchor="text" w:hAnchor="page" w:x="1369" w:y="202"/>
        <w:ind w:left="360" w:hanging="288"/>
        <w:jc w:val="center"/>
        <w:rPr>
          <w:sz w:val="16"/>
          <w:szCs w:val="16"/>
        </w:rPr>
      </w:pPr>
      <w:r>
        <w:rPr>
          <w:sz w:val="16"/>
          <w:szCs w:val="16"/>
        </w:rPr>
        <w:t>ИНН 2625023855  КПП 262501001</w:t>
      </w:r>
    </w:p>
    <w:p w:rsidR="00BB1D59" w:rsidRDefault="00AA47BE" w:rsidP="00B85031">
      <w:pPr>
        <w:framePr w:w="4640" w:h="2489" w:hRule="exact" w:hSpace="180" w:wrap="around" w:vAnchor="text" w:hAnchor="page" w:x="1369" w:y="202"/>
        <w:ind w:left="360" w:hanging="288"/>
        <w:jc w:val="center"/>
        <w:rPr>
          <w:sz w:val="16"/>
          <w:szCs w:val="16"/>
        </w:rPr>
      </w:pPr>
      <w:r>
        <w:rPr>
          <w:sz w:val="16"/>
          <w:szCs w:val="16"/>
          <w:u w:val="single"/>
        </w:rPr>
        <w:t>13</w:t>
      </w:r>
      <w:r w:rsidR="00BB1D59">
        <w:rPr>
          <w:sz w:val="16"/>
          <w:szCs w:val="16"/>
          <w:u w:val="single"/>
        </w:rPr>
        <w:t>.</w:t>
      </w:r>
      <w:r w:rsidR="00C61C95">
        <w:rPr>
          <w:sz w:val="16"/>
          <w:szCs w:val="16"/>
          <w:u w:val="single"/>
        </w:rPr>
        <w:t>1</w:t>
      </w:r>
      <w:r w:rsidR="00884AEE">
        <w:rPr>
          <w:sz w:val="16"/>
          <w:szCs w:val="16"/>
          <w:u w:val="single"/>
        </w:rPr>
        <w:t>2</w:t>
      </w:r>
      <w:r w:rsidR="00BB1D59" w:rsidRPr="00AA47BE">
        <w:rPr>
          <w:sz w:val="16"/>
          <w:szCs w:val="16"/>
          <w:u w:val="single"/>
        </w:rPr>
        <w:t>.20</w:t>
      </w:r>
      <w:r w:rsidR="00884AEE" w:rsidRPr="00AA47BE">
        <w:rPr>
          <w:sz w:val="16"/>
          <w:szCs w:val="16"/>
          <w:u w:val="single"/>
        </w:rPr>
        <w:t>2</w:t>
      </w:r>
      <w:r>
        <w:rPr>
          <w:sz w:val="16"/>
          <w:szCs w:val="16"/>
          <w:u w:val="single"/>
        </w:rPr>
        <w:t>3</w:t>
      </w:r>
      <w:r w:rsidR="00BB1D59">
        <w:rPr>
          <w:sz w:val="16"/>
          <w:szCs w:val="16"/>
        </w:rPr>
        <w:t xml:space="preserve"> №</w:t>
      </w:r>
      <w:r w:rsidR="00C61C95">
        <w:rPr>
          <w:sz w:val="16"/>
          <w:szCs w:val="16"/>
        </w:rPr>
        <w:t xml:space="preserve"> </w:t>
      </w:r>
      <w:r w:rsidR="00BB1D59">
        <w:rPr>
          <w:sz w:val="16"/>
          <w:szCs w:val="16"/>
        </w:rPr>
        <w:t xml:space="preserve"> </w:t>
      </w:r>
      <w:r>
        <w:rPr>
          <w:sz w:val="16"/>
          <w:szCs w:val="16"/>
          <w:u w:val="single"/>
        </w:rPr>
        <w:t>564</w:t>
      </w:r>
    </w:p>
    <w:p w:rsidR="00BB1D59" w:rsidRDefault="00BB1D59" w:rsidP="00BB1D59">
      <w:pPr>
        <w:rPr>
          <w:b w:val="0"/>
        </w:rPr>
      </w:pPr>
      <w:r>
        <w:rPr>
          <w:b w:val="0"/>
          <w:sz w:val="28"/>
          <w:szCs w:val="28"/>
        </w:rPr>
        <w:t xml:space="preserve">                                                                                         </w:t>
      </w:r>
    </w:p>
    <w:p w:rsidR="00BB1D59" w:rsidRPr="00A258A3" w:rsidRDefault="00BB1D59" w:rsidP="00BB1D59">
      <w:pPr>
        <w:rPr>
          <w:b w:val="0"/>
          <w:sz w:val="24"/>
          <w:szCs w:val="24"/>
        </w:rPr>
      </w:pPr>
      <w:r>
        <w:rPr>
          <w:b w:val="0"/>
        </w:rPr>
        <w:t xml:space="preserve">            </w:t>
      </w:r>
      <w:r w:rsidRPr="00A258A3">
        <w:rPr>
          <w:sz w:val="24"/>
          <w:szCs w:val="24"/>
        </w:rPr>
        <w:t>Минист</w:t>
      </w:r>
      <w:r>
        <w:rPr>
          <w:sz w:val="24"/>
          <w:szCs w:val="24"/>
        </w:rPr>
        <w:t>е</w:t>
      </w:r>
      <w:r w:rsidRPr="00A258A3">
        <w:rPr>
          <w:sz w:val="24"/>
          <w:szCs w:val="24"/>
        </w:rPr>
        <w:t>р</w:t>
      </w:r>
      <w:r>
        <w:rPr>
          <w:sz w:val="24"/>
          <w:szCs w:val="24"/>
        </w:rPr>
        <w:t>ство</w:t>
      </w:r>
      <w:r w:rsidRPr="00A258A3">
        <w:rPr>
          <w:sz w:val="24"/>
          <w:szCs w:val="24"/>
        </w:rPr>
        <w:t xml:space="preserve"> образования</w:t>
      </w:r>
    </w:p>
    <w:p w:rsidR="00BB1D59" w:rsidRPr="00A258A3" w:rsidRDefault="00BB1D59" w:rsidP="00BB1D59">
      <w:pPr>
        <w:rPr>
          <w:sz w:val="24"/>
          <w:szCs w:val="24"/>
        </w:rPr>
      </w:pPr>
      <w:r w:rsidRPr="00A258A3">
        <w:rPr>
          <w:sz w:val="24"/>
          <w:szCs w:val="24"/>
        </w:rPr>
        <w:t xml:space="preserve">                            Ставропольского края                                                        </w:t>
      </w:r>
    </w:p>
    <w:p w:rsidR="00BB1D59" w:rsidRDefault="00BB1D59" w:rsidP="00BB1D59">
      <w:r w:rsidRPr="00A258A3">
        <w:rPr>
          <w:sz w:val="24"/>
          <w:szCs w:val="24"/>
        </w:rPr>
        <w:t xml:space="preserve">                            </w:t>
      </w:r>
    </w:p>
    <w:p w:rsidR="00BB1D59" w:rsidRDefault="00BB1D59" w:rsidP="00BB1D59">
      <w:pPr>
        <w:rPr>
          <w:b w:val="0"/>
        </w:rPr>
      </w:pPr>
    </w:p>
    <w:p w:rsidR="00165128" w:rsidRDefault="00165128" w:rsidP="009C720B">
      <w:pPr>
        <w:ind w:firstLine="708"/>
        <w:jc w:val="both"/>
        <w:rPr>
          <w:b w:val="0"/>
          <w:sz w:val="24"/>
          <w:szCs w:val="24"/>
        </w:rPr>
      </w:pPr>
    </w:p>
    <w:p w:rsidR="00AA47BE" w:rsidRDefault="00AA47BE" w:rsidP="00AC15C6">
      <w:pPr>
        <w:ind w:firstLine="708"/>
        <w:jc w:val="center"/>
        <w:rPr>
          <w:sz w:val="24"/>
          <w:szCs w:val="24"/>
        </w:rPr>
      </w:pPr>
    </w:p>
    <w:p w:rsidR="00327338" w:rsidRDefault="009018EB" w:rsidP="00AC15C6">
      <w:pPr>
        <w:ind w:firstLine="708"/>
        <w:jc w:val="center"/>
        <w:rPr>
          <w:sz w:val="24"/>
          <w:szCs w:val="24"/>
        </w:rPr>
      </w:pPr>
      <w:r w:rsidRPr="00AC15C6">
        <w:rPr>
          <w:sz w:val="24"/>
          <w:szCs w:val="24"/>
        </w:rPr>
        <w:t>По</w:t>
      </w:r>
      <w:r w:rsidR="00BB1D59" w:rsidRPr="00AC15C6">
        <w:rPr>
          <w:sz w:val="24"/>
          <w:szCs w:val="24"/>
        </w:rPr>
        <w:t xml:space="preserve"> </w:t>
      </w:r>
      <w:r w:rsidR="00165128" w:rsidRPr="00AC15C6">
        <w:rPr>
          <w:sz w:val="24"/>
          <w:szCs w:val="24"/>
        </w:rPr>
        <w:t>реализаци</w:t>
      </w:r>
      <w:r w:rsidRPr="00AC15C6">
        <w:rPr>
          <w:sz w:val="24"/>
          <w:szCs w:val="24"/>
        </w:rPr>
        <w:t>и</w:t>
      </w:r>
      <w:r w:rsidR="00165128" w:rsidRPr="00AC15C6">
        <w:rPr>
          <w:sz w:val="24"/>
          <w:szCs w:val="24"/>
        </w:rPr>
        <w:t xml:space="preserve"> </w:t>
      </w:r>
      <w:r w:rsidR="00BB1D59" w:rsidRPr="00AC15C6">
        <w:rPr>
          <w:sz w:val="24"/>
          <w:szCs w:val="24"/>
        </w:rPr>
        <w:t>решени</w:t>
      </w:r>
      <w:r w:rsidR="00165128" w:rsidRPr="00AC15C6">
        <w:rPr>
          <w:sz w:val="24"/>
          <w:szCs w:val="24"/>
        </w:rPr>
        <w:t>я</w:t>
      </w:r>
      <w:r w:rsidR="00BB1D59" w:rsidRPr="00AC15C6">
        <w:rPr>
          <w:sz w:val="24"/>
          <w:szCs w:val="24"/>
        </w:rPr>
        <w:t xml:space="preserve"> коллегии </w:t>
      </w:r>
    </w:p>
    <w:p w:rsidR="00327338" w:rsidRDefault="00327338" w:rsidP="00AC15C6">
      <w:pPr>
        <w:ind w:firstLine="708"/>
        <w:jc w:val="center"/>
        <w:rPr>
          <w:sz w:val="24"/>
          <w:szCs w:val="24"/>
        </w:rPr>
      </w:pPr>
      <w:r>
        <w:rPr>
          <w:sz w:val="24"/>
          <w:szCs w:val="24"/>
        </w:rPr>
        <w:t xml:space="preserve">министерства образования Ставропольского края </w:t>
      </w:r>
      <w:r w:rsidR="00BB1D59" w:rsidRPr="00AC15C6">
        <w:rPr>
          <w:sz w:val="24"/>
          <w:szCs w:val="24"/>
        </w:rPr>
        <w:t>от 2</w:t>
      </w:r>
      <w:r>
        <w:rPr>
          <w:sz w:val="24"/>
          <w:szCs w:val="24"/>
        </w:rPr>
        <w:t>2</w:t>
      </w:r>
      <w:r w:rsidR="00BB1D59" w:rsidRPr="00AC15C6">
        <w:rPr>
          <w:sz w:val="24"/>
          <w:szCs w:val="24"/>
        </w:rPr>
        <w:t>.0</w:t>
      </w:r>
      <w:r>
        <w:rPr>
          <w:sz w:val="24"/>
          <w:szCs w:val="24"/>
        </w:rPr>
        <w:t>6</w:t>
      </w:r>
      <w:r w:rsidR="00CC4AF6">
        <w:rPr>
          <w:sz w:val="24"/>
          <w:szCs w:val="24"/>
        </w:rPr>
        <w:t>.202</w:t>
      </w:r>
      <w:r>
        <w:rPr>
          <w:sz w:val="24"/>
          <w:szCs w:val="24"/>
        </w:rPr>
        <w:t xml:space="preserve">3 №2 </w:t>
      </w:r>
    </w:p>
    <w:p w:rsidR="00327338" w:rsidRDefault="00BB1D59" w:rsidP="00AC15C6">
      <w:pPr>
        <w:ind w:firstLine="708"/>
        <w:jc w:val="center"/>
        <w:rPr>
          <w:sz w:val="24"/>
          <w:szCs w:val="24"/>
        </w:rPr>
      </w:pPr>
      <w:r w:rsidRPr="00AC15C6">
        <w:rPr>
          <w:sz w:val="24"/>
          <w:szCs w:val="24"/>
        </w:rPr>
        <w:t>«</w:t>
      </w:r>
      <w:r w:rsidR="00327338">
        <w:rPr>
          <w:sz w:val="24"/>
          <w:szCs w:val="24"/>
        </w:rPr>
        <w:t xml:space="preserve">Формирование единого образовательного пространства для детей с ограниченными возможностями здоровья и инвалидностью в Ставропольском крае. </w:t>
      </w:r>
    </w:p>
    <w:p w:rsidR="00BB1D59" w:rsidRPr="00AC15C6" w:rsidRDefault="00327338" w:rsidP="00AC15C6">
      <w:pPr>
        <w:ind w:firstLine="708"/>
        <w:jc w:val="center"/>
        <w:rPr>
          <w:sz w:val="24"/>
          <w:szCs w:val="24"/>
        </w:rPr>
      </w:pPr>
      <w:r>
        <w:rPr>
          <w:sz w:val="24"/>
          <w:szCs w:val="24"/>
        </w:rPr>
        <w:t xml:space="preserve">Проблемы и перспективы» </w:t>
      </w:r>
    </w:p>
    <w:p w:rsidR="00AC15C6" w:rsidRPr="009C720B" w:rsidRDefault="00AC15C6" w:rsidP="00AC15C6">
      <w:pPr>
        <w:ind w:firstLine="708"/>
        <w:jc w:val="center"/>
        <w:rPr>
          <w:b w:val="0"/>
          <w:sz w:val="24"/>
          <w:szCs w:val="24"/>
        </w:rPr>
      </w:pPr>
    </w:p>
    <w:p w:rsidR="001135E6" w:rsidRPr="005C1B07" w:rsidRDefault="00C90C62" w:rsidP="001135E6">
      <w:pPr>
        <w:ind w:firstLine="708"/>
        <w:jc w:val="both"/>
        <w:rPr>
          <w:b w:val="0"/>
          <w:i/>
          <w:sz w:val="24"/>
          <w:szCs w:val="24"/>
        </w:rPr>
      </w:pPr>
      <w:r w:rsidRPr="00C907A6">
        <w:rPr>
          <w:b w:val="0"/>
          <w:i/>
          <w:sz w:val="24"/>
          <w:szCs w:val="24"/>
        </w:rPr>
        <w:t>1.</w:t>
      </w:r>
      <w:r w:rsidRPr="00C907A6">
        <w:rPr>
          <w:b w:val="0"/>
          <w:sz w:val="24"/>
          <w:szCs w:val="24"/>
        </w:rPr>
        <w:t xml:space="preserve"> </w:t>
      </w:r>
      <w:proofErr w:type="gramStart"/>
      <w:r w:rsidR="001135E6" w:rsidRPr="00C907A6">
        <w:rPr>
          <w:b w:val="0"/>
          <w:i/>
          <w:sz w:val="24"/>
          <w:szCs w:val="24"/>
        </w:rPr>
        <w:t>Продолжить работу</w:t>
      </w:r>
      <w:r w:rsidR="001135E6" w:rsidRPr="005C1B07">
        <w:rPr>
          <w:b w:val="0"/>
          <w:i/>
          <w:sz w:val="24"/>
          <w:szCs w:val="24"/>
        </w:rPr>
        <w:t xml:space="preserve"> по выполнению задач, обозначенных Указами Президента Российской Федерации от 29 мая 2017 г. № 240 «Об объявлении в Российской Федерации Десятилетия детства», от 07 мая 2018 г. № 204 «О национальных целях и стратегических задачах развития Российской Федерации на период до 2024 года» и от 21 июля 2020 г. № 474 «О национальных целях развития Российской Федерации на период до 2030</w:t>
      </w:r>
      <w:proofErr w:type="gramEnd"/>
      <w:r w:rsidR="001135E6" w:rsidRPr="005C1B07">
        <w:rPr>
          <w:b w:val="0"/>
          <w:i/>
          <w:sz w:val="24"/>
          <w:szCs w:val="24"/>
        </w:rPr>
        <w:t xml:space="preserve"> </w:t>
      </w:r>
      <w:proofErr w:type="gramStart"/>
      <w:r w:rsidR="001135E6" w:rsidRPr="005C1B07">
        <w:rPr>
          <w:b w:val="0"/>
          <w:i/>
          <w:sz w:val="24"/>
          <w:szCs w:val="24"/>
        </w:rPr>
        <w:t xml:space="preserve">года», Концепцией развития в Российской Федерации системы комплексной реабилитации и </w:t>
      </w:r>
      <w:proofErr w:type="spellStart"/>
      <w:r w:rsidR="001135E6" w:rsidRPr="005C1B07">
        <w:rPr>
          <w:b w:val="0"/>
          <w:i/>
          <w:sz w:val="24"/>
          <w:szCs w:val="24"/>
        </w:rPr>
        <w:t>абилитации</w:t>
      </w:r>
      <w:proofErr w:type="spellEnd"/>
      <w:r w:rsidR="001135E6" w:rsidRPr="005C1B07">
        <w:rPr>
          <w:b w:val="0"/>
          <w:i/>
          <w:sz w:val="24"/>
          <w:szCs w:val="24"/>
        </w:rPr>
        <w:t xml:space="preserve"> инвалидов, в том числе детей-инвалидов, на период до 2025 года, утвержденной распоряжением Правительства Российской Федерации от 18 декабря 2021 г. № 3711-р, Концепцией подготовки педагогических кадров для системы образования на период до 2030 года, утвержденной распоряжением Правительства Российской Федерации от 24 июня 2022 г. № 1688-р (в части подготовки педагогических кадров</w:t>
      </w:r>
      <w:proofErr w:type="gramEnd"/>
      <w:r w:rsidR="001135E6" w:rsidRPr="005C1B07">
        <w:rPr>
          <w:b w:val="0"/>
          <w:i/>
          <w:sz w:val="24"/>
          <w:szCs w:val="24"/>
        </w:rPr>
        <w:t xml:space="preserve">, </w:t>
      </w:r>
      <w:proofErr w:type="gramStart"/>
      <w:r w:rsidR="001135E6" w:rsidRPr="005C1B07">
        <w:rPr>
          <w:b w:val="0"/>
          <w:i/>
          <w:sz w:val="24"/>
          <w:szCs w:val="24"/>
        </w:rPr>
        <w:t>способных к обучению и сопровождению обучающихся с ОВЗ, с инвалидностью) и Концепцией развития дополнительного образования детей до 2030 года, утвержденной распоряжением Правительства Российской Федерации от 31 марта 2022 г. № 678-р (в части реализации целей дополнительного образования обучающихся с инвалидностью, с ОВЗ), выполнению мероприятий Межведомственного комплексного плана мероприятий по развитию инклюзивного общего и дополнительного образования, детского отдыха, созданию специальных условий для</w:t>
      </w:r>
      <w:proofErr w:type="gramEnd"/>
      <w:r w:rsidR="001135E6" w:rsidRPr="005C1B07">
        <w:rPr>
          <w:b w:val="0"/>
          <w:i/>
          <w:sz w:val="24"/>
          <w:szCs w:val="24"/>
        </w:rPr>
        <w:t xml:space="preserve"> </w:t>
      </w:r>
      <w:proofErr w:type="gramStart"/>
      <w:r w:rsidR="001135E6" w:rsidRPr="005C1B07">
        <w:rPr>
          <w:b w:val="0"/>
          <w:i/>
          <w:sz w:val="24"/>
          <w:szCs w:val="24"/>
        </w:rPr>
        <w:t>обучающихся с инвалидностью, с ограниченными возможностями здоровья на долгосрочный период (до 2030 года), утвержденного Заместителем Председателя Правительства Российской Федерации Голиковой Т.А. 22 декабря 2021 г. № 14056п-П8 и Межведомственного комплексного плана мероприятий по повышению доступности среднего профессионального и высшего образования для инвалидов и лиц с ограниченными возможностями здоровья, в том числе профориентации и занятости указанных лиц, утвержденного Заместителем Председателя Правительства</w:t>
      </w:r>
      <w:proofErr w:type="gramEnd"/>
      <w:r w:rsidR="001135E6" w:rsidRPr="005C1B07">
        <w:rPr>
          <w:b w:val="0"/>
          <w:i/>
          <w:sz w:val="24"/>
          <w:szCs w:val="24"/>
        </w:rPr>
        <w:t xml:space="preserve"> Российской Федерации Голиковой Т.А. 21 декабря 2021 г. № 14000п-П8</w:t>
      </w:r>
      <w:r w:rsidR="001135E6" w:rsidRPr="005C1B07">
        <w:rPr>
          <w:b w:val="0"/>
          <w:i/>
          <w:sz w:val="24"/>
          <w:szCs w:val="24"/>
        </w:rPr>
        <w:t>.</w:t>
      </w:r>
    </w:p>
    <w:p w:rsidR="001135E6" w:rsidRPr="001135E6" w:rsidRDefault="001135E6" w:rsidP="00E75FDF">
      <w:pPr>
        <w:ind w:firstLine="708"/>
        <w:jc w:val="both"/>
        <w:rPr>
          <w:b w:val="0"/>
          <w:sz w:val="24"/>
          <w:szCs w:val="24"/>
        </w:rPr>
      </w:pPr>
      <w:r w:rsidRPr="001135E6">
        <w:rPr>
          <w:b w:val="0"/>
          <w:sz w:val="24"/>
          <w:szCs w:val="24"/>
        </w:rPr>
        <w:t xml:space="preserve">В 2023 году в образовательном учреждении обучаются 123 ребенка, из них 70 обучающихся, воспитанников – </w:t>
      </w:r>
      <w:r w:rsidR="00E75FDF">
        <w:rPr>
          <w:b w:val="0"/>
          <w:sz w:val="24"/>
          <w:szCs w:val="24"/>
        </w:rPr>
        <w:t>дети-</w:t>
      </w:r>
      <w:r w:rsidRPr="001135E6">
        <w:rPr>
          <w:b w:val="0"/>
          <w:sz w:val="24"/>
          <w:szCs w:val="24"/>
        </w:rPr>
        <w:t>инвалиды.</w:t>
      </w:r>
    </w:p>
    <w:p w:rsidR="001135E6" w:rsidRPr="001135E6" w:rsidRDefault="001135E6" w:rsidP="001135E6">
      <w:pPr>
        <w:ind w:firstLine="708"/>
        <w:jc w:val="both"/>
        <w:rPr>
          <w:b w:val="0"/>
          <w:sz w:val="24"/>
          <w:szCs w:val="24"/>
        </w:rPr>
      </w:pPr>
      <w:r w:rsidRPr="001135E6">
        <w:rPr>
          <w:b w:val="0"/>
          <w:sz w:val="24"/>
          <w:szCs w:val="24"/>
        </w:rPr>
        <w:t xml:space="preserve">Задача нашего образовательного учреждения в том, чтобы создать для обучающихся, воспитанников среду, в которой они: </w:t>
      </w:r>
    </w:p>
    <w:p w:rsidR="001135E6" w:rsidRPr="001135E6" w:rsidRDefault="001135E6" w:rsidP="001135E6">
      <w:pPr>
        <w:jc w:val="both"/>
        <w:rPr>
          <w:b w:val="0"/>
          <w:sz w:val="24"/>
          <w:szCs w:val="24"/>
        </w:rPr>
      </w:pPr>
      <w:r w:rsidRPr="001135E6">
        <w:rPr>
          <w:b w:val="0"/>
          <w:sz w:val="24"/>
          <w:szCs w:val="24"/>
        </w:rPr>
        <w:t xml:space="preserve">- свободно и полно развивали бы умственные силы, </w:t>
      </w:r>
    </w:p>
    <w:p w:rsidR="001135E6" w:rsidRPr="001135E6" w:rsidRDefault="001135E6" w:rsidP="001135E6">
      <w:pPr>
        <w:jc w:val="both"/>
        <w:rPr>
          <w:b w:val="0"/>
          <w:sz w:val="24"/>
          <w:szCs w:val="24"/>
        </w:rPr>
      </w:pPr>
      <w:r w:rsidRPr="001135E6">
        <w:rPr>
          <w:b w:val="0"/>
          <w:sz w:val="24"/>
          <w:szCs w:val="24"/>
        </w:rPr>
        <w:t xml:space="preserve">- постепенно научились бы пользоваться своими психическими способностями, </w:t>
      </w:r>
    </w:p>
    <w:p w:rsidR="001135E6" w:rsidRPr="001135E6" w:rsidRDefault="001135E6" w:rsidP="001135E6">
      <w:pPr>
        <w:jc w:val="both"/>
        <w:rPr>
          <w:b w:val="0"/>
          <w:sz w:val="24"/>
          <w:szCs w:val="24"/>
        </w:rPr>
      </w:pPr>
      <w:r w:rsidRPr="001135E6">
        <w:rPr>
          <w:b w:val="0"/>
          <w:sz w:val="24"/>
          <w:szCs w:val="24"/>
        </w:rPr>
        <w:t xml:space="preserve">- могли удовлетворять присущую им пытливость, </w:t>
      </w:r>
    </w:p>
    <w:p w:rsidR="001135E6" w:rsidRPr="001135E6" w:rsidRDefault="001135E6" w:rsidP="001135E6">
      <w:pPr>
        <w:jc w:val="both"/>
        <w:rPr>
          <w:b w:val="0"/>
          <w:sz w:val="24"/>
          <w:szCs w:val="24"/>
        </w:rPr>
      </w:pPr>
      <w:r w:rsidRPr="001135E6">
        <w:rPr>
          <w:b w:val="0"/>
          <w:sz w:val="24"/>
          <w:szCs w:val="24"/>
        </w:rPr>
        <w:t>- смогли бы выражать свое творчество.</w:t>
      </w:r>
    </w:p>
    <w:p w:rsidR="001135E6" w:rsidRPr="001135E6" w:rsidRDefault="001135E6" w:rsidP="001135E6">
      <w:pPr>
        <w:ind w:firstLine="708"/>
        <w:jc w:val="both"/>
        <w:rPr>
          <w:b w:val="0"/>
          <w:sz w:val="24"/>
          <w:szCs w:val="24"/>
        </w:rPr>
      </w:pPr>
      <w:r w:rsidRPr="001135E6">
        <w:rPr>
          <w:b w:val="0"/>
          <w:sz w:val="24"/>
          <w:szCs w:val="24"/>
        </w:rPr>
        <w:t xml:space="preserve">Воплотить в жизнь эти задачи нашему коллективу помогает профессионализм. Профессионализм плюс гражданская позиция, а также безусловное уважение подопечного и его родителей (законных представителей). </w:t>
      </w:r>
    </w:p>
    <w:p w:rsidR="001135E6" w:rsidRPr="001135E6" w:rsidRDefault="001135E6" w:rsidP="001135E6">
      <w:pPr>
        <w:ind w:firstLine="708"/>
        <w:jc w:val="both"/>
        <w:rPr>
          <w:b w:val="0"/>
          <w:sz w:val="24"/>
          <w:szCs w:val="24"/>
        </w:rPr>
      </w:pPr>
      <w:r w:rsidRPr="001135E6">
        <w:rPr>
          <w:b w:val="0"/>
          <w:sz w:val="24"/>
          <w:szCs w:val="24"/>
        </w:rPr>
        <w:t xml:space="preserve">В образовательном учреждении работает 22 педагога.  </w:t>
      </w:r>
      <w:proofErr w:type="gramStart"/>
      <w:r w:rsidRPr="001135E6">
        <w:rPr>
          <w:b w:val="0"/>
          <w:sz w:val="24"/>
          <w:szCs w:val="24"/>
        </w:rPr>
        <w:t xml:space="preserve">Из них: 22 – с высшим </w:t>
      </w:r>
      <w:proofErr w:type="spellStart"/>
      <w:r w:rsidRPr="001135E6">
        <w:rPr>
          <w:b w:val="0"/>
          <w:sz w:val="24"/>
          <w:szCs w:val="24"/>
        </w:rPr>
        <w:t>образова</w:t>
      </w:r>
      <w:r w:rsidR="00C907A6">
        <w:rPr>
          <w:b w:val="0"/>
          <w:sz w:val="24"/>
          <w:szCs w:val="24"/>
        </w:rPr>
        <w:t>-</w:t>
      </w:r>
      <w:r w:rsidRPr="001135E6">
        <w:rPr>
          <w:b w:val="0"/>
          <w:sz w:val="24"/>
          <w:szCs w:val="24"/>
        </w:rPr>
        <w:t>нием</w:t>
      </w:r>
      <w:proofErr w:type="spellEnd"/>
      <w:r w:rsidRPr="001135E6">
        <w:rPr>
          <w:b w:val="0"/>
          <w:sz w:val="24"/>
          <w:szCs w:val="24"/>
        </w:rPr>
        <w:t>, 20 – с двумя высшими образованиями, 21 – с высшим дефектологическим образованием. 16 педагогических работников имеют высшую квалификационную категорию.</w:t>
      </w:r>
      <w:proofErr w:type="gramEnd"/>
    </w:p>
    <w:p w:rsidR="001135E6" w:rsidRPr="001135E6" w:rsidRDefault="001135E6" w:rsidP="001135E6">
      <w:pPr>
        <w:ind w:firstLine="708"/>
        <w:jc w:val="both"/>
        <w:rPr>
          <w:b w:val="0"/>
          <w:sz w:val="24"/>
          <w:szCs w:val="24"/>
        </w:rPr>
      </w:pPr>
      <w:r w:rsidRPr="001135E6">
        <w:rPr>
          <w:b w:val="0"/>
          <w:sz w:val="24"/>
          <w:szCs w:val="24"/>
        </w:rPr>
        <w:lastRenderedPageBreak/>
        <w:t xml:space="preserve">В целом, в образовательном учреждении созданы все условия для организации обучения и жизнедеятельности каждого ребенка с ограниченными возможностями здоровья и детей-инвалидов. </w:t>
      </w:r>
    </w:p>
    <w:p w:rsidR="001135E6" w:rsidRPr="001135E6" w:rsidRDefault="001135E6" w:rsidP="001135E6">
      <w:pPr>
        <w:ind w:firstLine="708"/>
        <w:jc w:val="both"/>
        <w:rPr>
          <w:b w:val="0"/>
          <w:sz w:val="24"/>
          <w:szCs w:val="24"/>
        </w:rPr>
      </w:pPr>
      <w:r w:rsidRPr="001135E6">
        <w:rPr>
          <w:b w:val="0"/>
          <w:sz w:val="24"/>
          <w:szCs w:val="24"/>
        </w:rPr>
        <w:t xml:space="preserve">Для  создания этих условий в 2023 году образовательное учреждение участвовало в </w:t>
      </w:r>
      <w:r w:rsidR="00400A32">
        <w:rPr>
          <w:b w:val="0"/>
          <w:sz w:val="24"/>
          <w:szCs w:val="24"/>
        </w:rPr>
        <w:t xml:space="preserve">федеральном проекте </w:t>
      </w:r>
      <w:r w:rsidR="00400A32" w:rsidRPr="001135E6">
        <w:rPr>
          <w:b w:val="0"/>
          <w:sz w:val="24"/>
          <w:szCs w:val="24"/>
        </w:rPr>
        <w:t>«Современная школа»</w:t>
      </w:r>
      <w:r w:rsidR="00400A32">
        <w:rPr>
          <w:b w:val="0"/>
          <w:sz w:val="24"/>
          <w:szCs w:val="24"/>
        </w:rPr>
        <w:t xml:space="preserve"> н</w:t>
      </w:r>
      <w:r w:rsidRPr="001135E6">
        <w:rPr>
          <w:b w:val="0"/>
          <w:sz w:val="24"/>
          <w:szCs w:val="24"/>
        </w:rPr>
        <w:t>ационально</w:t>
      </w:r>
      <w:r w:rsidR="00400A32">
        <w:rPr>
          <w:b w:val="0"/>
          <w:sz w:val="24"/>
          <w:szCs w:val="24"/>
        </w:rPr>
        <w:t>го</w:t>
      </w:r>
      <w:r w:rsidRPr="001135E6">
        <w:rPr>
          <w:b w:val="0"/>
          <w:sz w:val="24"/>
          <w:szCs w:val="24"/>
        </w:rPr>
        <w:t xml:space="preserve"> проект</w:t>
      </w:r>
      <w:r w:rsidR="00400A32">
        <w:rPr>
          <w:b w:val="0"/>
          <w:sz w:val="24"/>
          <w:szCs w:val="24"/>
        </w:rPr>
        <w:t>а</w:t>
      </w:r>
      <w:r w:rsidRPr="001135E6">
        <w:rPr>
          <w:b w:val="0"/>
          <w:sz w:val="24"/>
          <w:szCs w:val="24"/>
        </w:rPr>
        <w:t xml:space="preserve"> «Образование». Еще проект называют «</w:t>
      </w:r>
      <w:proofErr w:type="spellStart"/>
      <w:r w:rsidRPr="001135E6">
        <w:rPr>
          <w:b w:val="0"/>
          <w:sz w:val="24"/>
          <w:szCs w:val="24"/>
        </w:rPr>
        <w:t>Доброшкола</w:t>
      </w:r>
      <w:proofErr w:type="spellEnd"/>
      <w:r w:rsidRPr="001135E6">
        <w:rPr>
          <w:b w:val="0"/>
          <w:sz w:val="24"/>
          <w:szCs w:val="24"/>
        </w:rPr>
        <w:t>».  «</w:t>
      </w:r>
      <w:proofErr w:type="spellStart"/>
      <w:r w:rsidRPr="001135E6">
        <w:rPr>
          <w:b w:val="0"/>
          <w:sz w:val="24"/>
          <w:szCs w:val="24"/>
        </w:rPr>
        <w:t>Доброшкола</w:t>
      </w:r>
      <w:proofErr w:type="spellEnd"/>
      <w:r w:rsidRPr="001135E6">
        <w:rPr>
          <w:b w:val="0"/>
          <w:sz w:val="24"/>
          <w:szCs w:val="24"/>
        </w:rPr>
        <w:t>» - это путь в будущее для ребят с инвалидностью и ограниченными возможностями здоровья.</w:t>
      </w:r>
    </w:p>
    <w:p w:rsidR="001135E6" w:rsidRPr="001135E6" w:rsidRDefault="001135E6" w:rsidP="001135E6">
      <w:pPr>
        <w:ind w:firstLine="708"/>
        <w:jc w:val="both"/>
        <w:rPr>
          <w:b w:val="0"/>
          <w:sz w:val="24"/>
          <w:szCs w:val="24"/>
        </w:rPr>
      </w:pPr>
      <w:r w:rsidRPr="001135E6">
        <w:rPr>
          <w:b w:val="0"/>
          <w:sz w:val="24"/>
          <w:szCs w:val="24"/>
        </w:rPr>
        <w:t xml:space="preserve">По этой программе было получено современное оборудование для следующих помещений: </w:t>
      </w:r>
    </w:p>
    <w:p w:rsidR="001135E6" w:rsidRPr="001135E6" w:rsidRDefault="001135E6" w:rsidP="001135E6">
      <w:pPr>
        <w:jc w:val="both"/>
        <w:rPr>
          <w:b w:val="0"/>
          <w:sz w:val="24"/>
          <w:szCs w:val="24"/>
        </w:rPr>
      </w:pPr>
      <w:r w:rsidRPr="001135E6">
        <w:rPr>
          <w:b w:val="0"/>
          <w:sz w:val="24"/>
          <w:szCs w:val="24"/>
        </w:rPr>
        <w:t>- музейно-рекреационного комплекса детских инициатив, в который вошли кабинет истории/музей, центр детских инициатив в коридоре 2 этажа,</w:t>
      </w:r>
    </w:p>
    <w:p w:rsidR="001135E6" w:rsidRPr="001135E6" w:rsidRDefault="001135E6" w:rsidP="001135E6">
      <w:pPr>
        <w:jc w:val="both"/>
        <w:rPr>
          <w:b w:val="0"/>
          <w:sz w:val="24"/>
          <w:szCs w:val="24"/>
        </w:rPr>
      </w:pPr>
      <w:r w:rsidRPr="001135E6">
        <w:rPr>
          <w:b w:val="0"/>
          <w:sz w:val="24"/>
          <w:szCs w:val="24"/>
        </w:rPr>
        <w:t>- кабинеты трудового обучения (столярного и швейного дела) оснащены современным оборудованием для получения востребованных профессий,</w:t>
      </w:r>
    </w:p>
    <w:p w:rsidR="001135E6" w:rsidRPr="001135E6" w:rsidRDefault="001135E6" w:rsidP="001135E6">
      <w:pPr>
        <w:jc w:val="both"/>
        <w:rPr>
          <w:b w:val="0"/>
          <w:sz w:val="24"/>
          <w:szCs w:val="24"/>
        </w:rPr>
      </w:pPr>
      <w:r w:rsidRPr="001135E6">
        <w:rPr>
          <w:b w:val="0"/>
          <w:sz w:val="24"/>
          <w:szCs w:val="24"/>
        </w:rPr>
        <w:t>- кабинет педагога-психолога, сенсорная комната оснащенные специализированным оборудованием и методическими материалами, которые помогут в проведении диагностических, коррекционных и реабилитационных работ,</w:t>
      </w:r>
    </w:p>
    <w:p w:rsidR="001135E6" w:rsidRPr="001135E6" w:rsidRDefault="001135E6" w:rsidP="001135E6">
      <w:pPr>
        <w:jc w:val="both"/>
        <w:rPr>
          <w:b w:val="0"/>
          <w:sz w:val="24"/>
          <w:szCs w:val="24"/>
        </w:rPr>
      </w:pPr>
      <w:r w:rsidRPr="001135E6">
        <w:rPr>
          <w:b w:val="0"/>
          <w:sz w:val="24"/>
          <w:szCs w:val="24"/>
        </w:rPr>
        <w:t>- отстроен каркасный павильон (теплица) для освоения профессии «Рабочий зелёного строительства».</w:t>
      </w:r>
    </w:p>
    <w:p w:rsidR="001135E6" w:rsidRPr="001135E6" w:rsidRDefault="001135E6" w:rsidP="001135E6">
      <w:pPr>
        <w:ind w:firstLine="708"/>
        <w:jc w:val="both"/>
        <w:rPr>
          <w:b w:val="0"/>
          <w:sz w:val="24"/>
          <w:szCs w:val="24"/>
        </w:rPr>
      </w:pPr>
      <w:r w:rsidRPr="001135E6">
        <w:rPr>
          <w:b w:val="0"/>
          <w:sz w:val="24"/>
          <w:szCs w:val="24"/>
        </w:rPr>
        <w:t xml:space="preserve">В образовательном учреждении обучаются дети Георгиевского городского округа (города Георгиевска, станиц Незлобная, Георгиевская, </w:t>
      </w:r>
      <w:proofErr w:type="spellStart"/>
      <w:r w:rsidRPr="001135E6">
        <w:rPr>
          <w:b w:val="0"/>
          <w:sz w:val="24"/>
          <w:szCs w:val="24"/>
        </w:rPr>
        <w:t>Лысогорская</w:t>
      </w:r>
      <w:proofErr w:type="spellEnd"/>
      <w:r w:rsidRPr="001135E6">
        <w:rPr>
          <w:b w:val="0"/>
          <w:sz w:val="24"/>
          <w:szCs w:val="24"/>
        </w:rPr>
        <w:t xml:space="preserve">, сёл </w:t>
      </w:r>
      <w:proofErr w:type="spellStart"/>
      <w:r w:rsidRPr="001135E6">
        <w:rPr>
          <w:b w:val="0"/>
          <w:sz w:val="24"/>
          <w:szCs w:val="24"/>
        </w:rPr>
        <w:t>Краснокумское</w:t>
      </w:r>
      <w:proofErr w:type="spellEnd"/>
      <w:r w:rsidRPr="001135E6">
        <w:rPr>
          <w:b w:val="0"/>
          <w:sz w:val="24"/>
          <w:szCs w:val="24"/>
        </w:rPr>
        <w:t xml:space="preserve">, </w:t>
      </w:r>
      <w:proofErr w:type="gramStart"/>
      <w:r w:rsidRPr="001135E6">
        <w:rPr>
          <w:b w:val="0"/>
          <w:sz w:val="24"/>
          <w:szCs w:val="24"/>
        </w:rPr>
        <w:t>Обильное</w:t>
      </w:r>
      <w:proofErr w:type="gramEnd"/>
      <w:r w:rsidRPr="001135E6">
        <w:rPr>
          <w:b w:val="0"/>
          <w:sz w:val="24"/>
          <w:szCs w:val="24"/>
        </w:rPr>
        <w:t xml:space="preserve">, Новозаведенное, посёлков Нового, </w:t>
      </w:r>
      <w:proofErr w:type="spellStart"/>
      <w:r w:rsidRPr="001135E6">
        <w:rPr>
          <w:b w:val="0"/>
          <w:sz w:val="24"/>
          <w:szCs w:val="24"/>
        </w:rPr>
        <w:t>Приэтокского</w:t>
      </w:r>
      <w:proofErr w:type="spellEnd"/>
      <w:r w:rsidRPr="001135E6">
        <w:rPr>
          <w:b w:val="0"/>
          <w:sz w:val="24"/>
          <w:szCs w:val="24"/>
        </w:rPr>
        <w:t>, Терского) в очном режиме и режиме индивидуального обучения на дому.</w:t>
      </w:r>
    </w:p>
    <w:p w:rsidR="001135E6" w:rsidRPr="001135E6" w:rsidRDefault="001135E6" w:rsidP="001135E6">
      <w:pPr>
        <w:ind w:firstLine="708"/>
        <w:jc w:val="both"/>
        <w:rPr>
          <w:b w:val="0"/>
          <w:sz w:val="24"/>
          <w:szCs w:val="24"/>
        </w:rPr>
      </w:pPr>
      <w:r w:rsidRPr="001135E6">
        <w:rPr>
          <w:b w:val="0"/>
          <w:sz w:val="24"/>
          <w:szCs w:val="24"/>
        </w:rPr>
        <w:t xml:space="preserve">Учебно-воспитательный процесс в образовательном учреждении организован в одну смену, что благотворительно влияет на здоровье обучающихся, воспитанников. Все </w:t>
      </w:r>
      <w:r w:rsidR="00400A32">
        <w:rPr>
          <w:b w:val="0"/>
          <w:sz w:val="24"/>
          <w:szCs w:val="24"/>
        </w:rPr>
        <w:t>об</w:t>
      </w:r>
      <w:r w:rsidRPr="001135E6">
        <w:rPr>
          <w:b w:val="0"/>
          <w:sz w:val="24"/>
          <w:szCs w:val="24"/>
        </w:rPr>
        <w:t>уча</w:t>
      </w:r>
      <w:r w:rsidR="00400A32">
        <w:rPr>
          <w:b w:val="0"/>
          <w:sz w:val="24"/>
          <w:szCs w:val="24"/>
        </w:rPr>
        <w:t>ю</w:t>
      </w:r>
      <w:r w:rsidRPr="001135E6">
        <w:rPr>
          <w:b w:val="0"/>
          <w:sz w:val="24"/>
          <w:szCs w:val="24"/>
        </w:rPr>
        <w:t>щиеся</w:t>
      </w:r>
      <w:r w:rsidR="00400A32">
        <w:rPr>
          <w:b w:val="0"/>
          <w:sz w:val="24"/>
          <w:szCs w:val="24"/>
        </w:rPr>
        <w:t>, воспитанники</w:t>
      </w:r>
      <w:r w:rsidRPr="001135E6">
        <w:rPr>
          <w:b w:val="0"/>
          <w:sz w:val="24"/>
          <w:szCs w:val="24"/>
        </w:rPr>
        <w:t xml:space="preserve"> обеспечены бесплатными учебниками, горячим двухразовым питанием, подвозом в школу.</w:t>
      </w:r>
    </w:p>
    <w:p w:rsidR="001135E6" w:rsidRPr="001135E6" w:rsidRDefault="001135E6" w:rsidP="001135E6">
      <w:pPr>
        <w:pStyle w:val="a3"/>
        <w:ind w:left="0" w:firstLine="709"/>
        <w:jc w:val="both"/>
        <w:rPr>
          <w:rFonts w:eastAsia="DejaVu Sans"/>
          <w:b w:val="0"/>
          <w:kern w:val="24"/>
          <w:sz w:val="24"/>
          <w:szCs w:val="24"/>
        </w:rPr>
      </w:pPr>
      <w:r w:rsidRPr="001135E6">
        <w:rPr>
          <w:b w:val="0"/>
          <w:color w:val="auto"/>
          <w:sz w:val="24"/>
          <w:szCs w:val="24"/>
        </w:rPr>
        <w:t>Все обучающиеся, воспитанники охвачены дополнительным образованием.</w:t>
      </w:r>
      <w:r w:rsidRPr="001135E6">
        <w:rPr>
          <w:b w:val="0"/>
          <w:sz w:val="24"/>
          <w:szCs w:val="24"/>
        </w:rPr>
        <w:t xml:space="preserve"> Мы уверены, у каждого ребенка с ОВЗ, есть скрытые резервы и таланты. Для них занятия в кружках по интересам, зачастую являются единственной возможностью их продуктивной творческой деятельности и социального общения.</w:t>
      </w:r>
      <w:r w:rsidRPr="001135E6">
        <w:rPr>
          <w:rFonts w:eastAsia="DejaVu Sans"/>
          <w:b w:val="0"/>
          <w:kern w:val="24"/>
          <w:sz w:val="24"/>
          <w:szCs w:val="24"/>
        </w:rPr>
        <w:t xml:space="preserve"> </w:t>
      </w:r>
    </w:p>
    <w:p w:rsidR="001135E6" w:rsidRPr="001135E6" w:rsidRDefault="001135E6" w:rsidP="001135E6">
      <w:pPr>
        <w:ind w:firstLine="708"/>
        <w:jc w:val="both"/>
        <w:rPr>
          <w:b w:val="0"/>
          <w:sz w:val="24"/>
          <w:szCs w:val="24"/>
        </w:rPr>
      </w:pPr>
      <w:r w:rsidRPr="001135E6">
        <w:rPr>
          <w:b w:val="0"/>
          <w:sz w:val="24"/>
          <w:szCs w:val="24"/>
        </w:rPr>
        <w:t xml:space="preserve">Целью и основным результатом обучения детей с особыми образовательными потребностями является для нашего образовательного учреждения общекультурное и личностное развитие каждого ребенка. А разнообразие организационных форм, методов, приемов образовательного процесса создают ситуацию успеха на занятиях дополнительного образования. </w:t>
      </w:r>
    </w:p>
    <w:p w:rsidR="001135E6" w:rsidRPr="001135E6" w:rsidRDefault="001135E6" w:rsidP="001135E6">
      <w:pPr>
        <w:pStyle w:val="a3"/>
        <w:ind w:left="0" w:firstLine="709"/>
        <w:jc w:val="both"/>
        <w:rPr>
          <w:rFonts w:eastAsia="DejaVu Sans"/>
          <w:b w:val="0"/>
          <w:kern w:val="24"/>
          <w:sz w:val="24"/>
          <w:szCs w:val="24"/>
        </w:rPr>
      </w:pPr>
      <w:r w:rsidRPr="001135E6">
        <w:rPr>
          <w:rFonts w:eastAsia="DejaVu Sans"/>
          <w:b w:val="0"/>
          <w:kern w:val="24"/>
          <w:sz w:val="24"/>
          <w:szCs w:val="24"/>
        </w:rPr>
        <w:t>Школьный музей  является одной из форм дополнительного образования и способствует формированию у обучающихся, воспитанников гражданско-патриотических качеств, чувства гордости за свою малую родину, родную школу; воспитанию чувства сопричастности с историей Отечества, расширению кругозора.</w:t>
      </w:r>
    </w:p>
    <w:p w:rsidR="001135E6" w:rsidRPr="001135E6" w:rsidRDefault="001135E6" w:rsidP="001135E6">
      <w:pPr>
        <w:pStyle w:val="a5"/>
        <w:shd w:val="clear" w:color="auto" w:fill="FFFFFF"/>
        <w:spacing w:before="0" w:beforeAutospacing="0" w:after="0" w:afterAutospacing="0"/>
        <w:ind w:firstLine="708"/>
        <w:jc w:val="both"/>
      </w:pPr>
      <w:r w:rsidRPr="001135E6">
        <w:t>Образование детей в наше</w:t>
      </w:r>
      <w:r w:rsidR="00E71DA4">
        <w:t>м учреждении</w:t>
      </w:r>
      <w:r w:rsidRPr="001135E6">
        <w:t xml:space="preserve"> призвано создавать условия для того, чтобы каждый ребенок, особенно ребенок-инвалид, мог полностью реализовать себя, свои индивидуальные возможности и особенности, свои творческие интересы и потребности.</w:t>
      </w:r>
    </w:p>
    <w:p w:rsidR="001135E6" w:rsidRPr="001135E6" w:rsidRDefault="001135E6" w:rsidP="00C21F3F">
      <w:pPr>
        <w:ind w:firstLine="567"/>
        <w:jc w:val="both"/>
        <w:rPr>
          <w:b w:val="0"/>
          <w:sz w:val="24"/>
          <w:szCs w:val="24"/>
        </w:rPr>
      </w:pPr>
    </w:p>
    <w:p w:rsidR="001135E6" w:rsidRPr="005C1B07" w:rsidRDefault="00B71FD7" w:rsidP="008E2739">
      <w:pPr>
        <w:pStyle w:val="a3"/>
        <w:tabs>
          <w:tab w:val="left" w:pos="3600"/>
        </w:tabs>
        <w:ind w:left="0"/>
        <w:jc w:val="both"/>
        <w:rPr>
          <w:b w:val="0"/>
          <w:i/>
          <w:sz w:val="24"/>
          <w:szCs w:val="24"/>
        </w:rPr>
      </w:pPr>
      <w:r w:rsidRPr="00C907A6">
        <w:rPr>
          <w:b w:val="0"/>
          <w:i/>
          <w:sz w:val="24"/>
          <w:szCs w:val="24"/>
        </w:rPr>
        <w:t xml:space="preserve">2. </w:t>
      </w:r>
      <w:r w:rsidR="00F5673C" w:rsidRPr="00C907A6">
        <w:rPr>
          <w:b w:val="0"/>
          <w:i/>
          <w:sz w:val="24"/>
          <w:szCs w:val="24"/>
        </w:rPr>
        <w:t xml:space="preserve">  </w:t>
      </w:r>
      <w:r w:rsidR="008E2739" w:rsidRPr="00C907A6">
        <w:rPr>
          <w:b w:val="0"/>
          <w:i/>
          <w:sz w:val="24"/>
          <w:szCs w:val="24"/>
        </w:rPr>
        <w:t>Продолжить реализацию</w:t>
      </w:r>
      <w:r w:rsidR="005C1B07" w:rsidRPr="00C907A6">
        <w:rPr>
          <w:b w:val="0"/>
          <w:i/>
          <w:sz w:val="24"/>
          <w:szCs w:val="24"/>
        </w:rPr>
        <w:t xml:space="preserve"> </w:t>
      </w:r>
      <w:r w:rsidR="008E2739" w:rsidRPr="00C907A6">
        <w:rPr>
          <w:b w:val="0"/>
          <w:i/>
          <w:sz w:val="24"/>
          <w:szCs w:val="24"/>
        </w:rPr>
        <w:t>мероприятий</w:t>
      </w:r>
      <w:r w:rsidR="008E2739" w:rsidRPr="005C1B07">
        <w:rPr>
          <w:b w:val="0"/>
          <w:i/>
          <w:sz w:val="24"/>
          <w:szCs w:val="24"/>
        </w:rPr>
        <w:t xml:space="preserve"> в рамках регионального проекта «Современная школа», обеспечить достижение показателей и результатов региональных проектов в 2023 году в части реализации мероприятий по обновления материально-технической базы коррекционных школ и по психолого-педагогическому сопровождению обуча</w:t>
      </w:r>
      <w:r w:rsidR="008E2739" w:rsidRPr="005C1B07">
        <w:rPr>
          <w:b w:val="0"/>
          <w:i/>
          <w:sz w:val="24"/>
          <w:szCs w:val="24"/>
        </w:rPr>
        <w:t>ющихся и их родителей.</w:t>
      </w:r>
    </w:p>
    <w:p w:rsidR="00B57D4A" w:rsidRDefault="00B57D4A" w:rsidP="00B57D4A">
      <w:pPr>
        <w:pStyle w:val="a3"/>
        <w:tabs>
          <w:tab w:val="left" w:pos="3600"/>
        </w:tabs>
        <w:ind w:left="0"/>
        <w:jc w:val="both"/>
        <w:rPr>
          <w:b w:val="0"/>
          <w:sz w:val="24"/>
          <w:szCs w:val="24"/>
        </w:rPr>
      </w:pPr>
      <w:r>
        <w:rPr>
          <w:b w:val="0"/>
          <w:sz w:val="24"/>
          <w:szCs w:val="24"/>
        </w:rPr>
        <w:t xml:space="preserve">          </w:t>
      </w:r>
      <w:r w:rsidR="00DF7471">
        <w:rPr>
          <w:b w:val="0"/>
          <w:sz w:val="24"/>
          <w:szCs w:val="24"/>
        </w:rPr>
        <w:t xml:space="preserve"> </w:t>
      </w:r>
      <w:r>
        <w:rPr>
          <w:b w:val="0"/>
          <w:sz w:val="24"/>
          <w:szCs w:val="24"/>
        </w:rPr>
        <w:t xml:space="preserve">В рамках </w:t>
      </w:r>
      <w:r>
        <w:rPr>
          <w:b w:val="0"/>
          <w:sz w:val="24"/>
          <w:szCs w:val="24"/>
        </w:rPr>
        <w:t>федерально</w:t>
      </w:r>
      <w:r>
        <w:rPr>
          <w:b w:val="0"/>
          <w:sz w:val="24"/>
          <w:szCs w:val="24"/>
        </w:rPr>
        <w:t>го</w:t>
      </w:r>
      <w:r>
        <w:rPr>
          <w:b w:val="0"/>
          <w:sz w:val="24"/>
          <w:szCs w:val="24"/>
        </w:rPr>
        <w:t xml:space="preserve"> проект</w:t>
      </w:r>
      <w:r>
        <w:rPr>
          <w:b w:val="0"/>
          <w:sz w:val="24"/>
          <w:szCs w:val="24"/>
        </w:rPr>
        <w:t>а</w:t>
      </w:r>
      <w:r>
        <w:rPr>
          <w:b w:val="0"/>
          <w:sz w:val="24"/>
          <w:szCs w:val="24"/>
        </w:rPr>
        <w:t xml:space="preserve"> </w:t>
      </w:r>
      <w:r w:rsidRPr="001135E6">
        <w:rPr>
          <w:b w:val="0"/>
          <w:sz w:val="24"/>
          <w:szCs w:val="24"/>
        </w:rPr>
        <w:t>«Современная школа»</w:t>
      </w:r>
      <w:r>
        <w:rPr>
          <w:b w:val="0"/>
          <w:sz w:val="24"/>
          <w:szCs w:val="24"/>
        </w:rPr>
        <w:t xml:space="preserve"> н</w:t>
      </w:r>
      <w:r w:rsidRPr="001135E6">
        <w:rPr>
          <w:b w:val="0"/>
          <w:sz w:val="24"/>
          <w:szCs w:val="24"/>
        </w:rPr>
        <w:t>ационально</w:t>
      </w:r>
      <w:r>
        <w:rPr>
          <w:b w:val="0"/>
          <w:sz w:val="24"/>
          <w:szCs w:val="24"/>
        </w:rPr>
        <w:t>го</w:t>
      </w:r>
      <w:r w:rsidRPr="001135E6">
        <w:rPr>
          <w:b w:val="0"/>
          <w:sz w:val="24"/>
          <w:szCs w:val="24"/>
        </w:rPr>
        <w:t xml:space="preserve"> проект</w:t>
      </w:r>
      <w:r>
        <w:rPr>
          <w:b w:val="0"/>
          <w:sz w:val="24"/>
          <w:szCs w:val="24"/>
        </w:rPr>
        <w:t>а</w:t>
      </w:r>
      <w:r w:rsidRPr="001135E6">
        <w:rPr>
          <w:b w:val="0"/>
          <w:sz w:val="24"/>
          <w:szCs w:val="24"/>
        </w:rPr>
        <w:t xml:space="preserve"> «Образование»</w:t>
      </w:r>
      <w:r>
        <w:rPr>
          <w:b w:val="0"/>
          <w:sz w:val="24"/>
          <w:szCs w:val="24"/>
        </w:rPr>
        <w:t xml:space="preserve"> было выделено сре</w:t>
      </w:r>
      <w:proofErr w:type="gramStart"/>
      <w:r>
        <w:rPr>
          <w:b w:val="0"/>
          <w:sz w:val="24"/>
          <w:szCs w:val="24"/>
        </w:rPr>
        <w:t>дств в с</w:t>
      </w:r>
      <w:proofErr w:type="gramEnd"/>
      <w:r>
        <w:rPr>
          <w:b w:val="0"/>
          <w:sz w:val="24"/>
          <w:szCs w:val="24"/>
        </w:rPr>
        <w:t xml:space="preserve">умме 7446303 рублей 03 копейки, израсходовано                </w:t>
      </w:r>
      <w:r>
        <w:rPr>
          <w:b w:val="0"/>
          <w:sz w:val="24"/>
          <w:szCs w:val="24"/>
        </w:rPr>
        <w:t>7446303 рублей 03 копейки</w:t>
      </w:r>
      <w:r w:rsidRPr="001135E6">
        <w:rPr>
          <w:b w:val="0"/>
          <w:sz w:val="24"/>
          <w:szCs w:val="24"/>
        </w:rPr>
        <w:t xml:space="preserve">. </w:t>
      </w:r>
      <w:r w:rsidR="00F960AE">
        <w:rPr>
          <w:b w:val="0"/>
          <w:sz w:val="24"/>
          <w:szCs w:val="24"/>
        </w:rPr>
        <w:t>Процент освоения составил 100%.</w:t>
      </w:r>
    </w:p>
    <w:p w:rsidR="00F960AE" w:rsidRDefault="00DF7471" w:rsidP="00B57D4A">
      <w:pPr>
        <w:pStyle w:val="a3"/>
        <w:tabs>
          <w:tab w:val="left" w:pos="3600"/>
        </w:tabs>
        <w:ind w:left="0"/>
        <w:jc w:val="both"/>
        <w:rPr>
          <w:b w:val="0"/>
          <w:sz w:val="24"/>
          <w:szCs w:val="24"/>
        </w:rPr>
      </w:pPr>
      <w:r>
        <w:rPr>
          <w:b w:val="0"/>
          <w:sz w:val="24"/>
          <w:szCs w:val="24"/>
        </w:rPr>
        <w:t xml:space="preserve">          </w:t>
      </w:r>
      <w:r w:rsidR="00F960AE">
        <w:rPr>
          <w:b w:val="0"/>
          <w:sz w:val="24"/>
          <w:szCs w:val="24"/>
        </w:rPr>
        <w:t xml:space="preserve">Было заключено 34 </w:t>
      </w:r>
      <w:r w:rsidR="007647DC">
        <w:rPr>
          <w:b w:val="0"/>
          <w:sz w:val="24"/>
          <w:szCs w:val="24"/>
        </w:rPr>
        <w:t>государственных контрактов (договоров), из них:</w:t>
      </w:r>
    </w:p>
    <w:p w:rsidR="007647DC" w:rsidRDefault="007647DC" w:rsidP="00B57D4A">
      <w:pPr>
        <w:pStyle w:val="a3"/>
        <w:tabs>
          <w:tab w:val="left" w:pos="3600"/>
        </w:tabs>
        <w:ind w:left="0"/>
        <w:jc w:val="both"/>
        <w:rPr>
          <w:b w:val="0"/>
          <w:sz w:val="24"/>
          <w:szCs w:val="24"/>
        </w:rPr>
      </w:pPr>
      <w:r>
        <w:rPr>
          <w:b w:val="0"/>
          <w:sz w:val="24"/>
          <w:szCs w:val="24"/>
        </w:rPr>
        <w:t xml:space="preserve">- 2 </w:t>
      </w:r>
      <w:r>
        <w:rPr>
          <w:b w:val="0"/>
          <w:sz w:val="24"/>
          <w:szCs w:val="24"/>
        </w:rPr>
        <w:t>государственных контракт</w:t>
      </w:r>
      <w:r>
        <w:rPr>
          <w:b w:val="0"/>
          <w:sz w:val="24"/>
          <w:szCs w:val="24"/>
        </w:rPr>
        <w:t>а по результатам электронных аукционов на сумму 1901355 рублей 00 копеек;</w:t>
      </w:r>
    </w:p>
    <w:p w:rsidR="007647DC" w:rsidRDefault="007647DC" w:rsidP="007647DC">
      <w:pPr>
        <w:pStyle w:val="a3"/>
        <w:tabs>
          <w:tab w:val="left" w:pos="3600"/>
        </w:tabs>
        <w:ind w:left="0"/>
        <w:jc w:val="both"/>
        <w:rPr>
          <w:b w:val="0"/>
          <w:sz w:val="24"/>
          <w:szCs w:val="24"/>
        </w:rPr>
      </w:pPr>
      <w:r>
        <w:rPr>
          <w:b w:val="0"/>
          <w:sz w:val="24"/>
          <w:szCs w:val="24"/>
        </w:rPr>
        <w:t xml:space="preserve">- </w:t>
      </w:r>
      <w:r>
        <w:rPr>
          <w:b w:val="0"/>
          <w:sz w:val="24"/>
          <w:szCs w:val="24"/>
        </w:rPr>
        <w:t>5</w:t>
      </w:r>
      <w:r>
        <w:rPr>
          <w:b w:val="0"/>
          <w:sz w:val="24"/>
          <w:szCs w:val="24"/>
        </w:rPr>
        <w:t xml:space="preserve"> государственных контракт</w:t>
      </w:r>
      <w:r>
        <w:rPr>
          <w:b w:val="0"/>
          <w:sz w:val="24"/>
          <w:szCs w:val="24"/>
        </w:rPr>
        <w:t>ов</w:t>
      </w:r>
      <w:r>
        <w:rPr>
          <w:b w:val="0"/>
          <w:sz w:val="24"/>
          <w:szCs w:val="24"/>
        </w:rPr>
        <w:t xml:space="preserve"> </w:t>
      </w:r>
      <w:r>
        <w:rPr>
          <w:b w:val="0"/>
          <w:sz w:val="24"/>
          <w:szCs w:val="24"/>
        </w:rPr>
        <w:t xml:space="preserve">через запрос котировок в </w:t>
      </w:r>
      <w:r>
        <w:rPr>
          <w:b w:val="0"/>
          <w:sz w:val="24"/>
          <w:szCs w:val="24"/>
        </w:rPr>
        <w:t>электронн</w:t>
      </w:r>
      <w:r>
        <w:rPr>
          <w:b w:val="0"/>
          <w:sz w:val="24"/>
          <w:szCs w:val="24"/>
        </w:rPr>
        <w:t>ой форме</w:t>
      </w:r>
      <w:r>
        <w:rPr>
          <w:b w:val="0"/>
          <w:sz w:val="24"/>
          <w:szCs w:val="24"/>
        </w:rPr>
        <w:t xml:space="preserve"> на сумму </w:t>
      </w:r>
      <w:r>
        <w:rPr>
          <w:b w:val="0"/>
          <w:sz w:val="24"/>
          <w:szCs w:val="24"/>
        </w:rPr>
        <w:t>3803559</w:t>
      </w:r>
      <w:r>
        <w:rPr>
          <w:b w:val="0"/>
          <w:sz w:val="24"/>
          <w:szCs w:val="24"/>
        </w:rPr>
        <w:t xml:space="preserve"> рублей 00 копеек;</w:t>
      </w:r>
    </w:p>
    <w:p w:rsidR="007647DC" w:rsidRDefault="007647DC" w:rsidP="007647DC">
      <w:pPr>
        <w:pStyle w:val="a3"/>
        <w:tabs>
          <w:tab w:val="left" w:pos="3600"/>
        </w:tabs>
        <w:ind w:left="0"/>
        <w:jc w:val="both"/>
        <w:rPr>
          <w:b w:val="0"/>
          <w:sz w:val="24"/>
          <w:szCs w:val="24"/>
        </w:rPr>
      </w:pPr>
      <w:r>
        <w:rPr>
          <w:b w:val="0"/>
          <w:sz w:val="24"/>
          <w:szCs w:val="24"/>
        </w:rPr>
        <w:t xml:space="preserve">- </w:t>
      </w:r>
      <w:r>
        <w:rPr>
          <w:b w:val="0"/>
          <w:sz w:val="24"/>
          <w:szCs w:val="24"/>
        </w:rPr>
        <w:t>19</w:t>
      </w:r>
      <w:r>
        <w:rPr>
          <w:b w:val="0"/>
          <w:sz w:val="24"/>
          <w:szCs w:val="24"/>
        </w:rPr>
        <w:t xml:space="preserve"> государственных контрактов через электронн</w:t>
      </w:r>
      <w:r>
        <w:rPr>
          <w:b w:val="0"/>
          <w:sz w:val="24"/>
          <w:szCs w:val="24"/>
        </w:rPr>
        <w:t xml:space="preserve">ый магазин закупок малого объема Ставропольского края РТС </w:t>
      </w:r>
      <w:proofErr w:type="spellStart"/>
      <w:r>
        <w:rPr>
          <w:b w:val="0"/>
          <w:sz w:val="24"/>
          <w:szCs w:val="24"/>
        </w:rPr>
        <w:t>маркет</w:t>
      </w:r>
      <w:proofErr w:type="spellEnd"/>
      <w:r>
        <w:rPr>
          <w:b w:val="0"/>
          <w:sz w:val="24"/>
          <w:szCs w:val="24"/>
        </w:rPr>
        <w:t xml:space="preserve"> на общую </w:t>
      </w:r>
      <w:r>
        <w:rPr>
          <w:b w:val="0"/>
          <w:sz w:val="24"/>
          <w:szCs w:val="24"/>
        </w:rPr>
        <w:t xml:space="preserve">сумму </w:t>
      </w:r>
      <w:r>
        <w:rPr>
          <w:b w:val="0"/>
          <w:sz w:val="24"/>
          <w:szCs w:val="24"/>
        </w:rPr>
        <w:t>1698524</w:t>
      </w:r>
      <w:r>
        <w:rPr>
          <w:b w:val="0"/>
          <w:sz w:val="24"/>
          <w:szCs w:val="24"/>
        </w:rPr>
        <w:t xml:space="preserve"> рубл</w:t>
      </w:r>
      <w:r>
        <w:rPr>
          <w:b w:val="0"/>
          <w:sz w:val="24"/>
          <w:szCs w:val="24"/>
        </w:rPr>
        <w:t>я</w:t>
      </w:r>
      <w:r>
        <w:rPr>
          <w:b w:val="0"/>
          <w:sz w:val="24"/>
          <w:szCs w:val="24"/>
        </w:rPr>
        <w:t xml:space="preserve"> </w:t>
      </w:r>
      <w:r>
        <w:rPr>
          <w:b w:val="0"/>
          <w:sz w:val="24"/>
          <w:szCs w:val="24"/>
        </w:rPr>
        <w:t>74</w:t>
      </w:r>
      <w:r>
        <w:rPr>
          <w:b w:val="0"/>
          <w:sz w:val="24"/>
          <w:szCs w:val="24"/>
        </w:rPr>
        <w:t xml:space="preserve"> копе</w:t>
      </w:r>
      <w:r>
        <w:rPr>
          <w:b w:val="0"/>
          <w:sz w:val="24"/>
          <w:szCs w:val="24"/>
        </w:rPr>
        <w:t>й</w:t>
      </w:r>
      <w:r>
        <w:rPr>
          <w:b w:val="0"/>
          <w:sz w:val="24"/>
          <w:szCs w:val="24"/>
        </w:rPr>
        <w:t>к</w:t>
      </w:r>
      <w:r>
        <w:rPr>
          <w:b w:val="0"/>
          <w:sz w:val="24"/>
          <w:szCs w:val="24"/>
        </w:rPr>
        <w:t>и</w:t>
      </w:r>
      <w:r>
        <w:rPr>
          <w:b w:val="0"/>
          <w:sz w:val="24"/>
          <w:szCs w:val="24"/>
        </w:rPr>
        <w:t>;</w:t>
      </w:r>
    </w:p>
    <w:p w:rsidR="007647DC" w:rsidRDefault="007647DC" w:rsidP="00B57D4A">
      <w:pPr>
        <w:pStyle w:val="a3"/>
        <w:tabs>
          <w:tab w:val="left" w:pos="3600"/>
        </w:tabs>
        <w:ind w:left="0"/>
        <w:jc w:val="both"/>
        <w:rPr>
          <w:b w:val="0"/>
          <w:sz w:val="24"/>
          <w:szCs w:val="24"/>
        </w:rPr>
      </w:pPr>
      <w:r>
        <w:rPr>
          <w:b w:val="0"/>
          <w:sz w:val="24"/>
          <w:szCs w:val="24"/>
        </w:rPr>
        <w:t xml:space="preserve">- 9 прямых </w:t>
      </w:r>
      <w:r>
        <w:rPr>
          <w:b w:val="0"/>
          <w:sz w:val="24"/>
          <w:szCs w:val="24"/>
        </w:rPr>
        <w:t>государственных контракт</w:t>
      </w:r>
      <w:r>
        <w:rPr>
          <w:b w:val="0"/>
          <w:sz w:val="24"/>
          <w:szCs w:val="24"/>
        </w:rPr>
        <w:t>ов (договоров)</w:t>
      </w:r>
      <w:r>
        <w:rPr>
          <w:b w:val="0"/>
          <w:sz w:val="24"/>
          <w:szCs w:val="24"/>
        </w:rPr>
        <w:t xml:space="preserve"> на общую</w:t>
      </w:r>
      <w:r>
        <w:rPr>
          <w:b w:val="0"/>
          <w:sz w:val="24"/>
          <w:szCs w:val="24"/>
        </w:rPr>
        <w:t xml:space="preserve"> </w:t>
      </w:r>
      <w:r>
        <w:rPr>
          <w:b w:val="0"/>
          <w:sz w:val="24"/>
          <w:szCs w:val="24"/>
        </w:rPr>
        <w:t xml:space="preserve">сумму </w:t>
      </w:r>
      <w:r>
        <w:rPr>
          <w:b w:val="0"/>
          <w:sz w:val="24"/>
          <w:szCs w:val="24"/>
        </w:rPr>
        <w:t>42864</w:t>
      </w:r>
      <w:r>
        <w:rPr>
          <w:b w:val="0"/>
          <w:sz w:val="24"/>
          <w:szCs w:val="24"/>
        </w:rPr>
        <w:t xml:space="preserve"> рубл</w:t>
      </w:r>
      <w:r>
        <w:rPr>
          <w:b w:val="0"/>
          <w:sz w:val="24"/>
          <w:szCs w:val="24"/>
        </w:rPr>
        <w:t>я</w:t>
      </w:r>
      <w:r>
        <w:rPr>
          <w:b w:val="0"/>
          <w:sz w:val="24"/>
          <w:szCs w:val="24"/>
        </w:rPr>
        <w:t xml:space="preserve"> </w:t>
      </w:r>
      <w:r>
        <w:rPr>
          <w:b w:val="0"/>
          <w:sz w:val="24"/>
          <w:szCs w:val="24"/>
        </w:rPr>
        <w:t>29</w:t>
      </w:r>
      <w:r>
        <w:rPr>
          <w:b w:val="0"/>
          <w:sz w:val="24"/>
          <w:szCs w:val="24"/>
        </w:rPr>
        <w:t xml:space="preserve"> копеек</w:t>
      </w:r>
      <w:r>
        <w:rPr>
          <w:b w:val="0"/>
          <w:sz w:val="24"/>
          <w:szCs w:val="24"/>
        </w:rPr>
        <w:t>.</w:t>
      </w:r>
    </w:p>
    <w:p w:rsidR="004E59A5" w:rsidRPr="004E59A5" w:rsidRDefault="004E59A5" w:rsidP="00C907A6">
      <w:pPr>
        <w:ind w:firstLine="708"/>
        <w:jc w:val="both"/>
        <w:rPr>
          <w:rStyle w:val="29pt"/>
          <w:rFonts w:eastAsiaTheme="minorHAnsi"/>
          <w:b w:val="0"/>
          <w:i w:val="0"/>
          <w:iCs w:val="0"/>
          <w:color w:val="auto"/>
          <w:sz w:val="24"/>
          <w:szCs w:val="24"/>
          <w:lang w:eastAsia="en-US"/>
        </w:rPr>
      </w:pPr>
      <w:proofErr w:type="gramStart"/>
      <w:r w:rsidRPr="00AF6E34">
        <w:rPr>
          <w:b w:val="0"/>
          <w:sz w:val="24"/>
          <w:szCs w:val="24"/>
        </w:rPr>
        <w:lastRenderedPageBreak/>
        <w:t xml:space="preserve">Для реализации программ общего образования (оснащение кабинетов учителей-предметников) </w:t>
      </w:r>
      <w:r w:rsidR="005C1B07">
        <w:rPr>
          <w:b w:val="0"/>
          <w:sz w:val="24"/>
          <w:szCs w:val="24"/>
        </w:rPr>
        <w:t>о</w:t>
      </w:r>
      <w:r w:rsidRPr="00AF6E34">
        <w:rPr>
          <w:b w:val="0"/>
          <w:sz w:val="24"/>
          <w:szCs w:val="24"/>
        </w:rPr>
        <w:t xml:space="preserve">бразовательное учреждение приобрело следующее оборудование:  </w:t>
      </w:r>
      <w:r w:rsidRPr="00AF6E34">
        <w:rPr>
          <w:rStyle w:val="29pt"/>
          <w:rFonts w:eastAsiaTheme="minorHAnsi"/>
          <w:b w:val="0"/>
          <w:i w:val="0"/>
          <w:sz w:val="24"/>
          <w:szCs w:val="24"/>
        </w:rPr>
        <w:t xml:space="preserve">источники бесперебойного питания </w:t>
      </w:r>
      <w:proofErr w:type="spellStart"/>
      <w:r w:rsidRPr="00AF6E34">
        <w:rPr>
          <w:rStyle w:val="29pt"/>
          <w:rFonts w:eastAsiaTheme="minorHAnsi"/>
          <w:b w:val="0"/>
          <w:i w:val="0"/>
          <w:sz w:val="24"/>
          <w:szCs w:val="24"/>
          <w:lang w:val="en-US" w:bidi="en-US"/>
        </w:rPr>
        <w:t>PowerCom</w:t>
      </w:r>
      <w:proofErr w:type="spellEnd"/>
      <w:r w:rsidRPr="00AF6E34">
        <w:rPr>
          <w:rStyle w:val="29pt"/>
          <w:rFonts w:eastAsiaTheme="minorHAnsi"/>
          <w:b w:val="0"/>
          <w:i w:val="0"/>
          <w:sz w:val="24"/>
          <w:szCs w:val="24"/>
          <w:lang w:bidi="en-US"/>
        </w:rPr>
        <w:t xml:space="preserve"> </w:t>
      </w:r>
      <w:r w:rsidRPr="00AF6E34">
        <w:rPr>
          <w:rStyle w:val="29pt"/>
          <w:rFonts w:eastAsiaTheme="minorHAnsi"/>
          <w:b w:val="0"/>
          <w:i w:val="0"/>
          <w:sz w:val="24"/>
          <w:szCs w:val="24"/>
          <w:lang w:val="en-US" w:bidi="en-US"/>
        </w:rPr>
        <w:t>Raptor</w:t>
      </w:r>
      <w:r w:rsidRPr="00AF6E34">
        <w:rPr>
          <w:rStyle w:val="29pt"/>
          <w:rFonts w:eastAsiaTheme="minorHAnsi"/>
          <w:b w:val="0"/>
          <w:i w:val="0"/>
          <w:sz w:val="24"/>
          <w:szCs w:val="24"/>
          <w:lang w:bidi="en-US"/>
        </w:rPr>
        <w:t>,</w:t>
      </w:r>
      <w:r w:rsidRPr="00AF6E34">
        <w:rPr>
          <w:rStyle w:val="29pt"/>
          <w:rFonts w:eastAsiaTheme="minorHAnsi"/>
          <w:b w:val="0"/>
          <w:i w:val="0"/>
          <w:sz w:val="24"/>
          <w:szCs w:val="24"/>
        </w:rPr>
        <w:t xml:space="preserve"> компьютер персональный настольный (моноблок), многофункциональное устройство струйное, ноутбук, многофункциональное устройство, кресла офисные, столы эргономичные </w:t>
      </w:r>
      <w:r w:rsidRPr="004E59A5">
        <w:rPr>
          <w:rStyle w:val="29pt"/>
          <w:rFonts w:eastAsiaTheme="minorHAnsi"/>
          <w:b w:val="0"/>
          <w:i w:val="0"/>
          <w:sz w:val="24"/>
          <w:szCs w:val="24"/>
        </w:rPr>
        <w:t xml:space="preserve">с приставной тумбой, стулья офисные, шкафы для одежды (ученический), модуль, пенал для одежды, столы двуместный регулируемый,  стулья ученические, </w:t>
      </w:r>
      <w:proofErr w:type="spellStart"/>
      <w:r w:rsidRPr="004E59A5">
        <w:rPr>
          <w:rStyle w:val="29pt"/>
          <w:rFonts w:eastAsiaTheme="minorHAnsi"/>
          <w:b w:val="0"/>
          <w:i w:val="0"/>
          <w:sz w:val="24"/>
          <w:szCs w:val="24"/>
        </w:rPr>
        <w:t>мулътифункциональная</w:t>
      </w:r>
      <w:proofErr w:type="spellEnd"/>
      <w:r w:rsidRPr="004E59A5">
        <w:rPr>
          <w:rStyle w:val="29pt"/>
          <w:rFonts w:eastAsiaTheme="minorHAnsi"/>
          <w:b w:val="0"/>
          <w:i w:val="0"/>
          <w:sz w:val="24"/>
          <w:szCs w:val="24"/>
        </w:rPr>
        <w:t xml:space="preserve"> педагогическая система хранения, объёмные буквы «Всё получится!»,  логотип </w:t>
      </w:r>
      <w:r w:rsidR="00C907A6">
        <w:rPr>
          <w:rStyle w:val="29pt"/>
          <w:rFonts w:eastAsiaTheme="minorHAnsi"/>
          <w:b w:val="0"/>
          <w:i w:val="0"/>
          <w:sz w:val="24"/>
          <w:szCs w:val="24"/>
        </w:rPr>
        <w:t>«</w:t>
      </w:r>
      <w:proofErr w:type="spellStart"/>
      <w:r w:rsidRPr="004E59A5">
        <w:rPr>
          <w:rStyle w:val="29pt"/>
          <w:rFonts w:eastAsiaTheme="minorHAnsi"/>
          <w:b w:val="0"/>
          <w:i w:val="0"/>
          <w:sz w:val="24"/>
          <w:szCs w:val="24"/>
        </w:rPr>
        <w:t>Доброшкола</w:t>
      </w:r>
      <w:proofErr w:type="spellEnd"/>
      <w:proofErr w:type="gramEnd"/>
      <w:r w:rsidR="00C907A6">
        <w:rPr>
          <w:rStyle w:val="29pt"/>
          <w:rFonts w:eastAsiaTheme="minorHAnsi"/>
          <w:b w:val="0"/>
          <w:i w:val="0"/>
          <w:sz w:val="24"/>
          <w:szCs w:val="24"/>
        </w:rPr>
        <w:t>»</w:t>
      </w:r>
      <w:r w:rsidRPr="004E59A5">
        <w:rPr>
          <w:rStyle w:val="29pt"/>
          <w:rFonts w:eastAsiaTheme="minorHAnsi"/>
          <w:b w:val="0"/>
          <w:i w:val="0"/>
          <w:sz w:val="24"/>
          <w:szCs w:val="24"/>
        </w:rPr>
        <w:t xml:space="preserve">, объёмные буквы </w:t>
      </w:r>
      <w:r w:rsidR="00C907A6">
        <w:rPr>
          <w:rStyle w:val="29pt"/>
          <w:rFonts w:eastAsiaTheme="minorHAnsi"/>
          <w:b w:val="0"/>
          <w:i w:val="0"/>
          <w:sz w:val="24"/>
          <w:szCs w:val="24"/>
        </w:rPr>
        <w:t>«</w:t>
      </w:r>
      <w:proofErr w:type="spellStart"/>
      <w:r w:rsidRPr="004E59A5">
        <w:rPr>
          <w:rStyle w:val="29pt"/>
          <w:rFonts w:eastAsiaTheme="minorHAnsi"/>
          <w:b w:val="0"/>
          <w:i w:val="0"/>
          <w:sz w:val="24"/>
          <w:szCs w:val="24"/>
        </w:rPr>
        <w:t>Доброшкола</w:t>
      </w:r>
      <w:proofErr w:type="spellEnd"/>
      <w:r w:rsidR="00C907A6">
        <w:rPr>
          <w:rStyle w:val="29pt"/>
          <w:rFonts w:eastAsiaTheme="minorHAnsi"/>
          <w:b w:val="0"/>
          <w:i w:val="0"/>
          <w:sz w:val="24"/>
          <w:szCs w:val="24"/>
        </w:rPr>
        <w:t>»</w:t>
      </w:r>
      <w:r w:rsidRPr="004E59A5">
        <w:rPr>
          <w:rStyle w:val="29pt"/>
          <w:rFonts w:eastAsiaTheme="minorHAnsi"/>
          <w:b w:val="0"/>
          <w:i w:val="0"/>
          <w:sz w:val="24"/>
          <w:szCs w:val="24"/>
        </w:rPr>
        <w:t>, лампа офисная светодиодная, стеклянные  витрины для школьного музея серии «Рубин», проектор, источник бесперебойного питания, компьютер персональный настольный (моноблок), и</w:t>
      </w:r>
      <w:r w:rsidRPr="004E59A5">
        <w:rPr>
          <w:rStyle w:val="295pt"/>
          <w:rFonts w:eastAsiaTheme="minorHAnsi"/>
          <w:b w:val="0"/>
          <w:i w:val="0"/>
          <w:sz w:val="24"/>
          <w:szCs w:val="24"/>
        </w:rPr>
        <w:t>нтерактивная панель</w:t>
      </w:r>
      <w:r w:rsidRPr="004E59A5">
        <w:rPr>
          <w:rStyle w:val="29pt"/>
          <w:rFonts w:eastAsiaTheme="minorHAnsi"/>
          <w:b w:val="0"/>
          <w:i w:val="0"/>
          <w:sz w:val="24"/>
          <w:szCs w:val="24"/>
        </w:rPr>
        <w:t xml:space="preserve">. </w:t>
      </w:r>
    </w:p>
    <w:p w:rsidR="004E59A5" w:rsidRPr="004E59A5" w:rsidRDefault="004E59A5" w:rsidP="004E59A5">
      <w:pPr>
        <w:pStyle w:val="24"/>
        <w:shd w:val="clear" w:color="auto" w:fill="auto"/>
        <w:spacing w:after="0" w:line="240" w:lineRule="auto"/>
        <w:ind w:firstLine="708"/>
        <w:jc w:val="both"/>
        <w:rPr>
          <w:rStyle w:val="29pt"/>
          <w:i w:val="0"/>
          <w:sz w:val="24"/>
          <w:szCs w:val="24"/>
        </w:rPr>
      </w:pPr>
      <w:r w:rsidRPr="004E59A5">
        <w:rPr>
          <w:sz w:val="24"/>
          <w:szCs w:val="24"/>
        </w:rPr>
        <w:t>Для работы специалистов психолого-педагогического сопровождения (педагог-психолог, учитель-дефектолог, учитель-логопед)</w:t>
      </w:r>
      <w:r w:rsidR="005C1B07">
        <w:rPr>
          <w:sz w:val="24"/>
          <w:szCs w:val="24"/>
        </w:rPr>
        <w:t xml:space="preserve"> о</w:t>
      </w:r>
      <w:r w:rsidRPr="004E59A5">
        <w:rPr>
          <w:sz w:val="24"/>
          <w:szCs w:val="24"/>
        </w:rPr>
        <w:t>бразовательное учреждение приобрело следующее оборудование: с</w:t>
      </w:r>
      <w:r w:rsidRPr="004E59A5">
        <w:rPr>
          <w:rStyle w:val="29pt"/>
          <w:i w:val="0"/>
          <w:sz w:val="24"/>
          <w:szCs w:val="24"/>
        </w:rPr>
        <w:t xml:space="preserve">лухоречевой тренажер </w:t>
      </w:r>
      <w:r w:rsidRPr="004E59A5">
        <w:rPr>
          <w:rStyle w:val="29pt"/>
          <w:rFonts w:eastAsiaTheme="minorHAnsi"/>
          <w:i w:val="0"/>
          <w:sz w:val="24"/>
          <w:szCs w:val="24"/>
        </w:rPr>
        <w:t>Соло-01</w:t>
      </w:r>
      <w:proofErr w:type="gramStart"/>
      <w:r w:rsidRPr="004E59A5">
        <w:rPr>
          <w:rStyle w:val="29pt"/>
          <w:rFonts w:eastAsiaTheme="minorHAnsi"/>
          <w:i w:val="0"/>
          <w:sz w:val="24"/>
          <w:szCs w:val="24"/>
        </w:rPr>
        <w:t xml:space="preserve"> В</w:t>
      </w:r>
      <w:proofErr w:type="gramEnd"/>
      <w:r w:rsidRPr="004E59A5">
        <w:rPr>
          <w:rStyle w:val="29pt"/>
          <w:rFonts w:eastAsiaTheme="minorHAnsi"/>
          <w:i w:val="0"/>
          <w:sz w:val="24"/>
          <w:szCs w:val="24"/>
        </w:rPr>
        <w:t xml:space="preserve"> (М), л</w:t>
      </w:r>
      <w:r w:rsidRPr="004E59A5">
        <w:rPr>
          <w:rStyle w:val="29pt"/>
          <w:i w:val="0"/>
          <w:sz w:val="24"/>
          <w:szCs w:val="24"/>
        </w:rPr>
        <w:t xml:space="preserve">огопедический тренажер «Дэльфа-142.1», игровой ландшафтный стол </w:t>
      </w:r>
      <w:r w:rsidRPr="004E59A5">
        <w:rPr>
          <w:rStyle w:val="29pt"/>
          <w:i w:val="0"/>
          <w:sz w:val="24"/>
          <w:szCs w:val="24"/>
          <w:lang w:val="en-US" w:bidi="en-US"/>
        </w:rPr>
        <w:t>N</w:t>
      </w:r>
      <w:r w:rsidRPr="004E59A5">
        <w:rPr>
          <w:rStyle w:val="29pt"/>
          <w:i w:val="0"/>
          <w:sz w:val="24"/>
          <w:szCs w:val="24"/>
          <w:lang w:bidi="en-US"/>
        </w:rPr>
        <w:t>°</w:t>
      </w:r>
      <w:r w:rsidRPr="004E59A5">
        <w:rPr>
          <w:rStyle w:val="29pt"/>
          <w:i w:val="0"/>
          <w:sz w:val="24"/>
          <w:szCs w:val="24"/>
        </w:rPr>
        <w:t xml:space="preserve">4 (Полный), развивающий мини-набор психолога </w:t>
      </w:r>
      <w:r w:rsidRPr="004E59A5">
        <w:rPr>
          <w:rStyle w:val="29pt"/>
          <w:i w:val="0"/>
          <w:sz w:val="24"/>
          <w:szCs w:val="24"/>
          <w:lang w:val="en-US" w:bidi="en-US"/>
        </w:rPr>
        <w:t>XL</w:t>
      </w:r>
      <w:r w:rsidRPr="004E59A5">
        <w:rPr>
          <w:rStyle w:val="29pt"/>
          <w:i w:val="0"/>
          <w:sz w:val="24"/>
          <w:szCs w:val="24"/>
          <w:lang w:bidi="en-US"/>
        </w:rPr>
        <w:t xml:space="preserve"> </w:t>
      </w:r>
      <w:r w:rsidRPr="004E59A5">
        <w:rPr>
          <w:rStyle w:val="29pt"/>
          <w:i w:val="0"/>
          <w:sz w:val="24"/>
          <w:szCs w:val="24"/>
        </w:rPr>
        <w:t>(7 модулей), игровой ландшафтный стол «Правила дорожного движения»,</w:t>
      </w:r>
      <w:r w:rsidRPr="004E59A5">
        <w:rPr>
          <w:bCs/>
          <w:color w:val="000000"/>
          <w:sz w:val="24"/>
          <w:szCs w:val="24"/>
          <w:lang w:bidi="ru-RU"/>
        </w:rPr>
        <w:t xml:space="preserve"> </w:t>
      </w:r>
      <w:proofErr w:type="spellStart"/>
      <w:r w:rsidRPr="004E59A5">
        <w:rPr>
          <w:bCs/>
          <w:color w:val="000000"/>
          <w:sz w:val="24"/>
          <w:szCs w:val="24"/>
          <w:lang w:bidi="ru-RU"/>
        </w:rPr>
        <w:t>п</w:t>
      </w:r>
      <w:r w:rsidRPr="004E59A5">
        <w:rPr>
          <w:iCs/>
          <w:color w:val="000000"/>
          <w:sz w:val="24"/>
          <w:szCs w:val="24"/>
          <w:lang w:bidi="ru-RU"/>
        </w:rPr>
        <w:t>сихоблиц</w:t>
      </w:r>
      <w:proofErr w:type="spellEnd"/>
      <w:r w:rsidRPr="004E59A5">
        <w:rPr>
          <w:iCs/>
          <w:color w:val="000000"/>
          <w:sz w:val="24"/>
          <w:szCs w:val="24"/>
          <w:lang w:bidi="ru-RU"/>
        </w:rPr>
        <w:t xml:space="preserve"> (диагностика), игровой многофункциональный стол, арт-терапевтический комплекс с прозрачным мольбертом, в</w:t>
      </w:r>
      <w:r w:rsidRPr="004E59A5">
        <w:rPr>
          <w:rStyle w:val="29pt"/>
          <w:i w:val="0"/>
          <w:sz w:val="24"/>
          <w:szCs w:val="24"/>
        </w:rPr>
        <w:t>оздушно-пузырьковая колонна с пультом, стул офисный,</w:t>
      </w:r>
      <w:r w:rsidRPr="004E59A5">
        <w:rPr>
          <w:rStyle w:val="29pt"/>
          <w:rFonts w:eastAsiaTheme="minorHAnsi"/>
          <w:i w:val="0"/>
          <w:sz w:val="24"/>
          <w:szCs w:val="24"/>
        </w:rPr>
        <w:t xml:space="preserve"> с</w:t>
      </w:r>
      <w:r w:rsidRPr="004E59A5">
        <w:rPr>
          <w:rStyle w:val="29pt"/>
          <w:i w:val="0"/>
          <w:sz w:val="24"/>
          <w:szCs w:val="24"/>
        </w:rPr>
        <w:t>тол круглый чёрный для рисования мелом, детское складное кресло «</w:t>
      </w:r>
      <w:proofErr w:type="spellStart"/>
      <w:r w:rsidRPr="004E59A5">
        <w:rPr>
          <w:rStyle w:val="29pt"/>
          <w:i w:val="0"/>
          <w:sz w:val="24"/>
          <w:szCs w:val="24"/>
        </w:rPr>
        <w:t>Трансформер</w:t>
      </w:r>
      <w:proofErr w:type="spellEnd"/>
      <w:r w:rsidRPr="004E59A5">
        <w:rPr>
          <w:rStyle w:val="29pt"/>
          <w:i w:val="0"/>
          <w:sz w:val="24"/>
          <w:szCs w:val="24"/>
        </w:rPr>
        <w:t>», мягкие модули,</w:t>
      </w:r>
      <w:r w:rsidRPr="004E59A5">
        <w:rPr>
          <w:sz w:val="24"/>
          <w:szCs w:val="24"/>
        </w:rPr>
        <w:t xml:space="preserve"> с</w:t>
      </w:r>
      <w:r w:rsidRPr="004E59A5">
        <w:rPr>
          <w:rStyle w:val="29pt"/>
          <w:i w:val="0"/>
          <w:sz w:val="24"/>
          <w:szCs w:val="24"/>
        </w:rPr>
        <w:t>тулья ученические, ширма с колесиками ширма 6 створок, портативная акустика, проектор, стойка мобильная, многофункциональный профессиональный интерактивный комплекс психолога-дефектолога.</w:t>
      </w:r>
    </w:p>
    <w:p w:rsidR="004E59A5" w:rsidRPr="004E59A5" w:rsidRDefault="004E59A5" w:rsidP="004E59A5">
      <w:pPr>
        <w:pStyle w:val="a3"/>
        <w:ind w:left="0" w:firstLine="708"/>
        <w:jc w:val="both"/>
        <w:rPr>
          <w:rStyle w:val="295pt"/>
          <w:rFonts w:eastAsiaTheme="minorHAnsi"/>
          <w:b w:val="0"/>
          <w:i w:val="0"/>
          <w:sz w:val="24"/>
          <w:szCs w:val="24"/>
        </w:rPr>
      </w:pPr>
      <w:proofErr w:type="gramStart"/>
      <w:r w:rsidRPr="004E59A5">
        <w:rPr>
          <w:b w:val="0"/>
          <w:sz w:val="24"/>
          <w:szCs w:val="24"/>
        </w:rPr>
        <w:t>Для реализации предметной области «Технология»</w:t>
      </w:r>
      <w:r w:rsidR="00C907A6">
        <w:rPr>
          <w:b w:val="0"/>
          <w:sz w:val="24"/>
          <w:szCs w:val="24"/>
        </w:rPr>
        <w:t xml:space="preserve"> о</w:t>
      </w:r>
      <w:r w:rsidRPr="004E59A5">
        <w:rPr>
          <w:b w:val="0"/>
          <w:sz w:val="24"/>
          <w:szCs w:val="24"/>
        </w:rPr>
        <w:t>бразовательное учреждение приобрело следующее оборудование: с</w:t>
      </w:r>
      <w:r w:rsidRPr="004E59A5">
        <w:rPr>
          <w:rStyle w:val="29pt"/>
          <w:rFonts w:eastAsiaTheme="minorHAnsi"/>
          <w:b w:val="0"/>
          <w:i w:val="0"/>
          <w:sz w:val="24"/>
          <w:szCs w:val="24"/>
        </w:rPr>
        <w:t xml:space="preserve">толы производственные, стеллажи кухонные полочные, стол-мойка, стулья ученические регулируемые, стеллаж, столы ученические одноместные регулируемые с подстольем-накопителем, модуль 2х5.1/модуль верхний 2х2х1+ модуль нижний 2х3х1, тумба под школьную доску, модуль, шкаф пенал с антресолью закрытого типа на регулируемых опорах, шкаф для одежды с антресолью, стенд </w:t>
      </w:r>
      <w:r w:rsidR="00C907A6">
        <w:rPr>
          <w:rStyle w:val="29pt"/>
          <w:rFonts w:eastAsiaTheme="minorHAnsi"/>
          <w:b w:val="0"/>
          <w:i w:val="0"/>
          <w:sz w:val="24"/>
          <w:szCs w:val="24"/>
        </w:rPr>
        <w:t>«</w:t>
      </w:r>
      <w:proofErr w:type="spellStart"/>
      <w:r w:rsidRPr="004E59A5">
        <w:rPr>
          <w:rStyle w:val="29pt"/>
          <w:rFonts w:eastAsiaTheme="minorHAnsi"/>
          <w:b w:val="0"/>
          <w:i w:val="0"/>
          <w:sz w:val="24"/>
          <w:szCs w:val="24"/>
        </w:rPr>
        <w:t>Доброшкола</w:t>
      </w:r>
      <w:proofErr w:type="spellEnd"/>
      <w:r w:rsidR="00C907A6">
        <w:rPr>
          <w:rStyle w:val="29pt"/>
          <w:rFonts w:eastAsiaTheme="minorHAnsi"/>
          <w:b w:val="0"/>
          <w:i w:val="0"/>
          <w:sz w:val="24"/>
          <w:szCs w:val="24"/>
        </w:rPr>
        <w:t>»</w:t>
      </w:r>
      <w:r w:rsidRPr="004E59A5">
        <w:rPr>
          <w:rStyle w:val="29pt"/>
          <w:rFonts w:eastAsiaTheme="minorHAnsi"/>
          <w:b w:val="0"/>
          <w:i w:val="0"/>
          <w:sz w:val="24"/>
          <w:szCs w:val="24"/>
        </w:rPr>
        <w:t>, столы ученические одноместные регулируемые</w:t>
      </w:r>
      <w:proofErr w:type="gramEnd"/>
      <w:r w:rsidRPr="004E59A5">
        <w:rPr>
          <w:rStyle w:val="29pt"/>
          <w:rFonts w:eastAsiaTheme="minorHAnsi"/>
          <w:b w:val="0"/>
          <w:i w:val="0"/>
          <w:sz w:val="24"/>
          <w:szCs w:val="24"/>
        </w:rPr>
        <w:t xml:space="preserve">, </w:t>
      </w:r>
      <w:proofErr w:type="gramStart"/>
      <w:r w:rsidRPr="004E59A5">
        <w:rPr>
          <w:rStyle w:val="29pt"/>
          <w:rFonts w:eastAsiaTheme="minorHAnsi"/>
          <w:b w:val="0"/>
          <w:i w:val="0"/>
          <w:sz w:val="24"/>
          <w:szCs w:val="24"/>
        </w:rPr>
        <w:t xml:space="preserve">стулья ученические, сборно-разборный стеллаж,  металлический шкаф для хранения, шкафы металлические для хранения одежды, шкафы для одежды с антресолью, шкаф для документации с антресолью, шкаф пенал, шкаф для одежды закрытый с антресолью, стеллаж высокий открытый узкий, тумба с раковиной стол-мойка, столы двуместные регулируемые, стулья  ученические, компьютерное кресло, столы эргономичные с приставной тумбой, стул офисный, стол  угловой с </w:t>
      </w:r>
      <w:proofErr w:type="spellStart"/>
      <w:r w:rsidRPr="004E59A5">
        <w:rPr>
          <w:rStyle w:val="29pt"/>
          <w:rFonts w:eastAsiaTheme="minorHAnsi"/>
          <w:b w:val="0"/>
          <w:i w:val="0"/>
          <w:sz w:val="24"/>
          <w:szCs w:val="24"/>
        </w:rPr>
        <w:t>подкатной</w:t>
      </w:r>
      <w:proofErr w:type="spellEnd"/>
      <w:r w:rsidRPr="004E59A5">
        <w:rPr>
          <w:rStyle w:val="29pt"/>
          <w:rFonts w:eastAsiaTheme="minorHAnsi"/>
          <w:b w:val="0"/>
          <w:i w:val="0"/>
          <w:sz w:val="24"/>
          <w:szCs w:val="24"/>
        </w:rPr>
        <w:t xml:space="preserve"> тумбой, напольная вешалка</w:t>
      </w:r>
      <w:proofErr w:type="gramEnd"/>
      <w:r w:rsidRPr="004E59A5">
        <w:rPr>
          <w:rStyle w:val="29pt"/>
          <w:rFonts w:eastAsiaTheme="minorHAnsi"/>
          <w:b w:val="0"/>
          <w:i w:val="0"/>
          <w:sz w:val="24"/>
          <w:szCs w:val="24"/>
        </w:rPr>
        <w:t xml:space="preserve"> </w:t>
      </w:r>
      <w:proofErr w:type="gramStart"/>
      <w:r w:rsidRPr="004E59A5">
        <w:rPr>
          <w:rStyle w:val="29pt"/>
          <w:rFonts w:eastAsiaTheme="minorHAnsi"/>
          <w:b w:val="0"/>
          <w:i w:val="0"/>
          <w:sz w:val="24"/>
          <w:szCs w:val="24"/>
        </w:rPr>
        <w:t xml:space="preserve">для верхней одежды, стол металлический, стол-верстак, верстаки  столярные с тумбой, токарный станок по дереву, рабочие лампы настольные, многофункциональное устройство, ноутбуки,  клавиатуры, мыши,  ЖК мониторы 23.8,  портновские ножницы, ножницы для левшей, ножницы для шитья, манекен портновский,  плоттер, электромеханическая швейная машина, стол раскройный, каркасный </w:t>
      </w:r>
      <w:r w:rsidRPr="004E59A5">
        <w:rPr>
          <w:rStyle w:val="28pt"/>
          <w:rFonts w:eastAsiaTheme="minorHAnsi"/>
          <w:i w:val="0"/>
          <w:sz w:val="24"/>
          <w:szCs w:val="24"/>
        </w:rPr>
        <w:t xml:space="preserve">павильон </w:t>
      </w:r>
      <w:r w:rsidRPr="004E59A5">
        <w:rPr>
          <w:rStyle w:val="29pt"/>
          <w:rFonts w:eastAsiaTheme="minorHAnsi"/>
          <w:b w:val="0"/>
          <w:i w:val="0"/>
          <w:sz w:val="24"/>
          <w:szCs w:val="24"/>
        </w:rPr>
        <w:t xml:space="preserve">(теплица), мойка высокого давления, </w:t>
      </w:r>
      <w:proofErr w:type="spellStart"/>
      <w:r w:rsidRPr="004E59A5">
        <w:rPr>
          <w:rStyle w:val="29pt"/>
          <w:rFonts w:eastAsiaTheme="minorHAnsi"/>
          <w:b w:val="0"/>
          <w:i w:val="0"/>
          <w:sz w:val="24"/>
          <w:szCs w:val="24"/>
        </w:rPr>
        <w:t>измельчитель</w:t>
      </w:r>
      <w:proofErr w:type="spellEnd"/>
      <w:r w:rsidRPr="004E59A5">
        <w:rPr>
          <w:rStyle w:val="29pt"/>
          <w:rFonts w:eastAsiaTheme="minorHAnsi"/>
          <w:b w:val="0"/>
          <w:i w:val="0"/>
          <w:sz w:val="24"/>
          <w:szCs w:val="24"/>
        </w:rPr>
        <w:t xml:space="preserve"> садовый, аккумуляторный кусторез, ш</w:t>
      </w:r>
      <w:r w:rsidRPr="004E59A5">
        <w:rPr>
          <w:rStyle w:val="295pt"/>
          <w:rFonts w:eastAsiaTheme="minorHAnsi"/>
          <w:b w:val="0"/>
          <w:i w:val="0"/>
          <w:sz w:val="24"/>
          <w:szCs w:val="24"/>
        </w:rPr>
        <w:t>ирмы, зеркало настенное, стенд, п</w:t>
      </w:r>
      <w:r w:rsidRPr="004E59A5">
        <w:rPr>
          <w:rStyle w:val="25"/>
          <w:rFonts w:eastAsiaTheme="minorHAnsi"/>
          <w:b w:val="0"/>
          <w:i w:val="0"/>
          <w:sz w:val="24"/>
          <w:szCs w:val="24"/>
        </w:rPr>
        <w:t xml:space="preserve">ила торцовочная комбинированная, угловая </w:t>
      </w:r>
      <w:proofErr w:type="spellStart"/>
      <w:r w:rsidRPr="004E59A5">
        <w:rPr>
          <w:rStyle w:val="25"/>
          <w:rFonts w:eastAsiaTheme="minorHAnsi"/>
          <w:b w:val="0"/>
          <w:i w:val="0"/>
          <w:sz w:val="24"/>
          <w:szCs w:val="24"/>
        </w:rPr>
        <w:t>шлифма</w:t>
      </w:r>
      <w:r w:rsidR="00C907A6" w:rsidRPr="004E59A5">
        <w:rPr>
          <w:rStyle w:val="25"/>
          <w:rFonts w:eastAsiaTheme="minorHAnsi"/>
          <w:b w:val="0"/>
          <w:i w:val="0"/>
          <w:sz w:val="24"/>
          <w:szCs w:val="24"/>
        </w:rPr>
        <w:t>ш</w:t>
      </w:r>
      <w:r w:rsidRPr="004E59A5">
        <w:rPr>
          <w:rStyle w:val="25"/>
          <w:rFonts w:eastAsiaTheme="minorHAnsi"/>
          <w:b w:val="0"/>
          <w:i w:val="0"/>
          <w:sz w:val="24"/>
          <w:szCs w:val="24"/>
        </w:rPr>
        <w:t>ина</w:t>
      </w:r>
      <w:proofErr w:type="spellEnd"/>
      <w:proofErr w:type="gramEnd"/>
      <w:r w:rsidRPr="004E59A5">
        <w:rPr>
          <w:rStyle w:val="25"/>
          <w:rFonts w:eastAsiaTheme="minorHAnsi"/>
          <w:b w:val="0"/>
          <w:i w:val="0"/>
          <w:sz w:val="24"/>
          <w:szCs w:val="24"/>
        </w:rPr>
        <w:t xml:space="preserve">,  электроприборы для выжигания по дереву, </w:t>
      </w:r>
      <w:proofErr w:type="spellStart"/>
      <w:r w:rsidRPr="004E59A5">
        <w:rPr>
          <w:rStyle w:val="25"/>
          <w:rFonts w:eastAsiaTheme="minorHAnsi"/>
          <w:b w:val="0"/>
          <w:i w:val="0"/>
          <w:sz w:val="24"/>
          <w:szCs w:val="24"/>
        </w:rPr>
        <w:t>эл</w:t>
      </w:r>
      <w:proofErr w:type="gramStart"/>
      <w:r w:rsidRPr="004E59A5">
        <w:rPr>
          <w:rStyle w:val="25"/>
          <w:rFonts w:eastAsiaTheme="minorHAnsi"/>
          <w:b w:val="0"/>
          <w:i w:val="0"/>
          <w:sz w:val="24"/>
          <w:szCs w:val="24"/>
        </w:rPr>
        <w:t>.т</w:t>
      </w:r>
      <w:proofErr w:type="gramEnd"/>
      <w:r w:rsidRPr="004E59A5">
        <w:rPr>
          <w:rStyle w:val="25"/>
          <w:rFonts w:eastAsiaTheme="minorHAnsi"/>
          <w:b w:val="0"/>
          <w:i w:val="0"/>
          <w:sz w:val="24"/>
          <w:szCs w:val="24"/>
        </w:rPr>
        <w:t>очило</w:t>
      </w:r>
      <w:proofErr w:type="spellEnd"/>
      <w:r w:rsidRPr="004E59A5">
        <w:rPr>
          <w:rStyle w:val="25"/>
          <w:rFonts w:eastAsiaTheme="minorHAnsi"/>
          <w:b w:val="0"/>
          <w:i w:val="0"/>
          <w:sz w:val="24"/>
          <w:szCs w:val="24"/>
        </w:rPr>
        <w:t xml:space="preserve"> </w:t>
      </w:r>
      <w:proofErr w:type="spellStart"/>
      <w:r w:rsidRPr="004E59A5">
        <w:rPr>
          <w:rStyle w:val="25"/>
          <w:rFonts w:eastAsiaTheme="minorHAnsi"/>
          <w:b w:val="0"/>
          <w:i w:val="0"/>
          <w:sz w:val="24"/>
          <w:szCs w:val="24"/>
        </w:rPr>
        <w:t>Ресанта</w:t>
      </w:r>
      <w:proofErr w:type="spellEnd"/>
      <w:r w:rsidRPr="004E59A5">
        <w:rPr>
          <w:rStyle w:val="25"/>
          <w:rFonts w:eastAsiaTheme="minorHAnsi"/>
          <w:b w:val="0"/>
          <w:i w:val="0"/>
          <w:sz w:val="24"/>
          <w:szCs w:val="24"/>
        </w:rPr>
        <w:t xml:space="preserve">, сверлильный станок. </w:t>
      </w:r>
    </w:p>
    <w:p w:rsidR="000804D7" w:rsidRPr="000804D7" w:rsidRDefault="00C907A6" w:rsidP="000804D7">
      <w:pPr>
        <w:ind w:firstLine="709"/>
        <w:jc w:val="both"/>
        <w:rPr>
          <w:rStyle w:val="29pt"/>
          <w:b w:val="0"/>
          <w:i w:val="0"/>
          <w:sz w:val="24"/>
          <w:szCs w:val="24"/>
        </w:rPr>
      </w:pPr>
      <w:proofErr w:type="gramStart"/>
      <w:r>
        <w:rPr>
          <w:b w:val="0"/>
          <w:sz w:val="24"/>
          <w:szCs w:val="24"/>
        </w:rPr>
        <w:t>Для х</w:t>
      </w:r>
      <w:r w:rsidR="000804D7" w:rsidRPr="000804D7">
        <w:rPr>
          <w:b w:val="0"/>
          <w:sz w:val="24"/>
          <w:szCs w:val="24"/>
        </w:rPr>
        <w:t>удожественн</w:t>
      </w:r>
      <w:r>
        <w:rPr>
          <w:b w:val="0"/>
          <w:sz w:val="24"/>
          <w:szCs w:val="24"/>
        </w:rPr>
        <w:t>ой</w:t>
      </w:r>
      <w:r w:rsidR="000804D7" w:rsidRPr="000804D7">
        <w:rPr>
          <w:b w:val="0"/>
          <w:sz w:val="24"/>
          <w:szCs w:val="24"/>
        </w:rPr>
        <w:t xml:space="preserve"> направленност</w:t>
      </w:r>
      <w:r>
        <w:rPr>
          <w:b w:val="0"/>
          <w:sz w:val="24"/>
          <w:szCs w:val="24"/>
        </w:rPr>
        <w:t>и о</w:t>
      </w:r>
      <w:r w:rsidR="000804D7" w:rsidRPr="000804D7">
        <w:rPr>
          <w:b w:val="0"/>
          <w:sz w:val="24"/>
          <w:szCs w:val="24"/>
        </w:rPr>
        <w:t>бразовательное учреждение приобрело следующее оборудование: м</w:t>
      </w:r>
      <w:r w:rsidR="000804D7" w:rsidRPr="000804D7">
        <w:rPr>
          <w:b w:val="0"/>
          <w:iCs/>
          <w:sz w:val="24"/>
          <w:szCs w:val="24"/>
          <w:lang w:bidi="ru-RU"/>
        </w:rPr>
        <w:t>ольберт двухсторонний с рабочими поверхностями для мела и маркера, складной,  фотокамера, маски для детского праздника/спектакля/утренника/для рождения/карнавальные/ сказки для детей/набор, маски для детского праздника/спектакля/утренника/для рождения/ карнавальные/сказки для детей/набор, домашний кукольный театр «Колобок», д</w:t>
      </w:r>
      <w:r w:rsidR="000804D7" w:rsidRPr="000804D7">
        <w:rPr>
          <w:rStyle w:val="29pt"/>
          <w:b w:val="0"/>
          <w:i w:val="0"/>
          <w:sz w:val="24"/>
          <w:szCs w:val="24"/>
        </w:rPr>
        <w:t>омашний кукольный театр «Репка», пальчиковый кукольный театр «В гостях у сказки</w:t>
      </w:r>
      <w:proofErr w:type="gramEnd"/>
      <w:r w:rsidR="000804D7" w:rsidRPr="000804D7">
        <w:rPr>
          <w:rStyle w:val="29pt"/>
          <w:b w:val="0"/>
          <w:i w:val="0"/>
          <w:sz w:val="24"/>
          <w:szCs w:val="24"/>
        </w:rPr>
        <w:t xml:space="preserve">» </w:t>
      </w:r>
      <w:proofErr w:type="gramStart"/>
      <w:r w:rsidR="000804D7" w:rsidRPr="000804D7">
        <w:rPr>
          <w:rStyle w:val="29pt"/>
          <w:b w:val="0"/>
          <w:i w:val="0"/>
          <w:sz w:val="24"/>
          <w:szCs w:val="24"/>
        </w:rPr>
        <w:t>из фетра, домашний кукольный театр «Битый небитого везет», домашний кукольный театр «Курочка Ряба», домашний кукольный театр «Машенька и Медведь», домашний кукольный театр «Теремок», домашний кукольный театр «Жили-Были», д</w:t>
      </w:r>
      <w:r w:rsidR="000804D7" w:rsidRPr="000804D7">
        <w:rPr>
          <w:rStyle w:val="295pt"/>
          <w:b w:val="0"/>
          <w:i w:val="0"/>
          <w:sz w:val="24"/>
          <w:szCs w:val="24"/>
        </w:rPr>
        <w:t>емонстрационные шахматы и шашки магнитные, мольберты детские, ширма  для кукольного театра.</w:t>
      </w:r>
      <w:proofErr w:type="gramEnd"/>
    </w:p>
    <w:p w:rsidR="000804D7" w:rsidRDefault="00C907A6" w:rsidP="000804D7">
      <w:pPr>
        <w:ind w:firstLine="709"/>
        <w:jc w:val="both"/>
        <w:rPr>
          <w:rStyle w:val="295pt"/>
          <w:b w:val="0"/>
          <w:i w:val="0"/>
          <w:sz w:val="24"/>
          <w:szCs w:val="24"/>
        </w:rPr>
      </w:pPr>
      <w:proofErr w:type="gramStart"/>
      <w:r>
        <w:rPr>
          <w:b w:val="0"/>
          <w:sz w:val="24"/>
          <w:szCs w:val="24"/>
        </w:rPr>
        <w:t>Для с</w:t>
      </w:r>
      <w:r w:rsidR="000804D7" w:rsidRPr="000804D7">
        <w:rPr>
          <w:b w:val="0"/>
          <w:sz w:val="24"/>
          <w:szCs w:val="24"/>
        </w:rPr>
        <w:t>оциально-гуманитарн</w:t>
      </w:r>
      <w:r>
        <w:rPr>
          <w:b w:val="0"/>
          <w:sz w:val="24"/>
          <w:szCs w:val="24"/>
        </w:rPr>
        <w:t>ой</w:t>
      </w:r>
      <w:r w:rsidR="000804D7" w:rsidRPr="000804D7">
        <w:rPr>
          <w:b w:val="0"/>
          <w:sz w:val="24"/>
          <w:szCs w:val="24"/>
        </w:rPr>
        <w:t xml:space="preserve"> направленност</w:t>
      </w:r>
      <w:r>
        <w:rPr>
          <w:b w:val="0"/>
          <w:sz w:val="24"/>
          <w:szCs w:val="24"/>
        </w:rPr>
        <w:t>и о</w:t>
      </w:r>
      <w:r w:rsidR="000804D7" w:rsidRPr="000804D7">
        <w:rPr>
          <w:b w:val="0"/>
          <w:sz w:val="24"/>
          <w:szCs w:val="24"/>
        </w:rPr>
        <w:t>бразовательное учреждение приобрело следующее оборудование:</w:t>
      </w:r>
      <w:r w:rsidR="000804D7" w:rsidRPr="000804D7">
        <w:rPr>
          <w:b w:val="0"/>
          <w:iCs/>
          <w:sz w:val="24"/>
          <w:szCs w:val="24"/>
          <w:lang w:bidi="ru-RU"/>
        </w:rPr>
        <w:t xml:space="preserve"> встраиваемый модуль для интерактивной панели, н</w:t>
      </w:r>
      <w:r w:rsidR="000804D7" w:rsidRPr="000804D7">
        <w:rPr>
          <w:rStyle w:val="29pt"/>
          <w:b w:val="0"/>
          <w:i w:val="0"/>
          <w:sz w:val="24"/>
          <w:szCs w:val="24"/>
        </w:rPr>
        <w:t xml:space="preserve">оутбук, </w:t>
      </w:r>
      <w:proofErr w:type="spellStart"/>
      <w:r w:rsidR="000804D7" w:rsidRPr="000804D7">
        <w:rPr>
          <w:rStyle w:val="29pt"/>
          <w:b w:val="0"/>
          <w:i w:val="0"/>
          <w:sz w:val="24"/>
          <w:szCs w:val="24"/>
        </w:rPr>
        <w:t>б</w:t>
      </w:r>
      <w:r w:rsidR="000804D7" w:rsidRPr="000804D7">
        <w:rPr>
          <w:b w:val="0"/>
          <w:iCs/>
          <w:sz w:val="24"/>
          <w:szCs w:val="24"/>
          <w:lang w:bidi="ru-RU"/>
        </w:rPr>
        <w:t>анкетка</w:t>
      </w:r>
      <w:proofErr w:type="spellEnd"/>
      <w:r w:rsidR="000804D7" w:rsidRPr="000804D7">
        <w:rPr>
          <w:b w:val="0"/>
          <w:iCs/>
          <w:sz w:val="24"/>
          <w:szCs w:val="24"/>
          <w:lang w:bidi="ru-RU"/>
        </w:rPr>
        <w:t>, мягкие модули для работы и отдыха, журнальные столы, угловые радиусный модули, стеллаж с полками для  кросс-</w:t>
      </w:r>
      <w:proofErr w:type="spellStart"/>
      <w:r w:rsidR="000804D7" w:rsidRPr="000804D7">
        <w:rPr>
          <w:b w:val="0"/>
          <w:iCs/>
          <w:sz w:val="24"/>
          <w:szCs w:val="24"/>
          <w:lang w:bidi="ru-RU"/>
        </w:rPr>
        <w:t>букинга</w:t>
      </w:r>
      <w:proofErr w:type="spellEnd"/>
      <w:r w:rsidR="000804D7" w:rsidRPr="000804D7">
        <w:rPr>
          <w:b w:val="0"/>
          <w:iCs/>
          <w:sz w:val="24"/>
          <w:szCs w:val="24"/>
          <w:lang w:bidi="ru-RU"/>
        </w:rPr>
        <w:t>, л</w:t>
      </w:r>
      <w:r w:rsidR="000804D7" w:rsidRPr="000804D7">
        <w:rPr>
          <w:rStyle w:val="295pt"/>
          <w:b w:val="0"/>
          <w:i w:val="0"/>
          <w:sz w:val="24"/>
          <w:szCs w:val="24"/>
        </w:rPr>
        <w:t xml:space="preserve">оготип Национальные проекты России </w:t>
      </w:r>
      <w:r>
        <w:rPr>
          <w:rStyle w:val="295pt"/>
          <w:b w:val="0"/>
          <w:i w:val="0"/>
          <w:sz w:val="24"/>
          <w:szCs w:val="24"/>
        </w:rPr>
        <w:t>«</w:t>
      </w:r>
      <w:r w:rsidR="000804D7" w:rsidRPr="000804D7">
        <w:rPr>
          <w:rStyle w:val="295pt"/>
          <w:b w:val="0"/>
          <w:i w:val="0"/>
          <w:sz w:val="24"/>
          <w:szCs w:val="24"/>
        </w:rPr>
        <w:t>Образование</w:t>
      </w:r>
      <w:r>
        <w:rPr>
          <w:rStyle w:val="295pt"/>
          <w:b w:val="0"/>
          <w:i w:val="0"/>
          <w:sz w:val="24"/>
          <w:szCs w:val="24"/>
        </w:rPr>
        <w:t>»</w:t>
      </w:r>
      <w:r w:rsidR="000804D7" w:rsidRPr="000804D7">
        <w:rPr>
          <w:rStyle w:val="295pt"/>
          <w:b w:val="0"/>
          <w:i w:val="0"/>
          <w:sz w:val="24"/>
          <w:szCs w:val="24"/>
        </w:rPr>
        <w:t xml:space="preserve">, логотип </w:t>
      </w:r>
      <w:r>
        <w:rPr>
          <w:rStyle w:val="295pt"/>
          <w:b w:val="0"/>
          <w:i w:val="0"/>
          <w:sz w:val="24"/>
          <w:szCs w:val="24"/>
        </w:rPr>
        <w:t>«</w:t>
      </w:r>
      <w:proofErr w:type="spellStart"/>
      <w:r w:rsidR="000804D7" w:rsidRPr="000804D7">
        <w:rPr>
          <w:rStyle w:val="295pt"/>
          <w:b w:val="0"/>
          <w:i w:val="0"/>
          <w:sz w:val="24"/>
          <w:szCs w:val="24"/>
        </w:rPr>
        <w:t>Доброшкола</w:t>
      </w:r>
      <w:proofErr w:type="spellEnd"/>
      <w:r>
        <w:rPr>
          <w:rStyle w:val="295pt"/>
          <w:b w:val="0"/>
          <w:i w:val="0"/>
          <w:sz w:val="24"/>
          <w:szCs w:val="24"/>
        </w:rPr>
        <w:t>»</w:t>
      </w:r>
      <w:r w:rsidR="000804D7" w:rsidRPr="000804D7">
        <w:rPr>
          <w:rStyle w:val="295pt"/>
          <w:b w:val="0"/>
          <w:i w:val="0"/>
          <w:sz w:val="24"/>
          <w:szCs w:val="24"/>
        </w:rPr>
        <w:t xml:space="preserve">, стенд, система хранения, </w:t>
      </w:r>
      <w:proofErr w:type="spellStart"/>
      <w:r w:rsidR="000804D7" w:rsidRPr="000804D7">
        <w:rPr>
          <w:rStyle w:val="295pt"/>
          <w:b w:val="0"/>
          <w:i w:val="0"/>
          <w:sz w:val="24"/>
          <w:szCs w:val="24"/>
        </w:rPr>
        <w:t>банкетки</w:t>
      </w:r>
      <w:proofErr w:type="spellEnd"/>
      <w:r w:rsidR="000804D7" w:rsidRPr="000804D7">
        <w:rPr>
          <w:rStyle w:val="295pt"/>
          <w:b w:val="0"/>
          <w:i w:val="0"/>
          <w:sz w:val="24"/>
          <w:szCs w:val="24"/>
        </w:rPr>
        <w:t xml:space="preserve">, </w:t>
      </w:r>
      <w:proofErr w:type="spellStart"/>
      <w:r w:rsidR="000804D7" w:rsidRPr="000804D7">
        <w:rPr>
          <w:rStyle w:val="295pt"/>
          <w:b w:val="0"/>
          <w:i w:val="0"/>
          <w:sz w:val="24"/>
          <w:szCs w:val="24"/>
        </w:rPr>
        <w:t>трехсекционная</w:t>
      </w:r>
      <w:proofErr w:type="spellEnd"/>
      <w:r w:rsidR="000804D7" w:rsidRPr="000804D7">
        <w:rPr>
          <w:rStyle w:val="295pt"/>
          <w:b w:val="0"/>
          <w:i w:val="0"/>
          <w:sz w:val="24"/>
          <w:szCs w:val="24"/>
        </w:rPr>
        <w:t xml:space="preserve"> ширма, офисный переплетчик, ламинатор, интерактивная панель, стенд, источник бесперебойного питания.</w:t>
      </w:r>
      <w:proofErr w:type="gramEnd"/>
    </w:p>
    <w:p w:rsidR="00DE293B" w:rsidRPr="000804D7" w:rsidRDefault="00DE293B" w:rsidP="000804D7">
      <w:pPr>
        <w:ind w:firstLine="709"/>
        <w:jc w:val="both"/>
        <w:rPr>
          <w:rStyle w:val="295pt"/>
          <w:b w:val="0"/>
          <w:i w:val="0"/>
          <w:sz w:val="24"/>
          <w:szCs w:val="24"/>
        </w:rPr>
      </w:pPr>
    </w:p>
    <w:p w:rsidR="003E2BCB" w:rsidRPr="005C1B07" w:rsidRDefault="003E2BCB" w:rsidP="003E2BCB">
      <w:pPr>
        <w:shd w:val="clear" w:color="auto" w:fill="FFFFFF"/>
        <w:ind w:firstLine="708"/>
        <w:jc w:val="both"/>
        <w:rPr>
          <w:b w:val="0"/>
          <w:color w:val="1A1A1A"/>
          <w:sz w:val="24"/>
          <w:szCs w:val="24"/>
        </w:rPr>
      </w:pPr>
      <w:proofErr w:type="gramStart"/>
      <w:r w:rsidRPr="005C1B07">
        <w:rPr>
          <w:b w:val="0"/>
          <w:color w:val="1A1A1A"/>
          <w:sz w:val="24"/>
          <w:szCs w:val="24"/>
        </w:rPr>
        <w:lastRenderedPageBreak/>
        <w:t>Обучение по программе</w:t>
      </w:r>
      <w:proofErr w:type="gramEnd"/>
      <w:r w:rsidRPr="005C1B07">
        <w:rPr>
          <w:b w:val="0"/>
          <w:color w:val="1A1A1A"/>
          <w:sz w:val="24"/>
          <w:szCs w:val="24"/>
        </w:rPr>
        <w:t xml:space="preserve"> повышения квалификации</w:t>
      </w:r>
      <w:r w:rsidR="00DF7471" w:rsidRPr="005C1B07">
        <w:rPr>
          <w:b w:val="0"/>
          <w:color w:val="1A1A1A"/>
          <w:sz w:val="24"/>
          <w:szCs w:val="24"/>
        </w:rPr>
        <w:t xml:space="preserve"> прошли педагогические работники</w:t>
      </w:r>
      <w:r w:rsidRPr="005C1B07">
        <w:rPr>
          <w:b w:val="0"/>
          <w:color w:val="1A1A1A"/>
          <w:sz w:val="24"/>
          <w:szCs w:val="24"/>
        </w:rPr>
        <w:t>:</w:t>
      </w:r>
    </w:p>
    <w:p w:rsidR="003E2BCB" w:rsidRPr="00DF7471" w:rsidRDefault="003E2BCB" w:rsidP="003E2BCB">
      <w:pPr>
        <w:shd w:val="clear" w:color="auto" w:fill="FFFFFF"/>
        <w:ind w:firstLine="708"/>
        <w:jc w:val="both"/>
        <w:rPr>
          <w:b w:val="0"/>
          <w:color w:val="1A1A1A"/>
          <w:sz w:val="24"/>
          <w:szCs w:val="24"/>
        </w:rPr>
      </w:pPr>
      <w:r w:rsidRPr="00DF7471">
        <w:rPr>
          <w:b w:val="0"/>
          <w:color w:val="1A1A1A"/>
          <w:sz w:val="24"/>
          <w:szCs w:val="24"/>
        </w:rPr>
        <w:t>по программе «Организационно-методическое обеспечение реализации федерального проекта «Современная школа» национального проекта «Образование», направленного на поддержку образования обучающихся с ОВЗ посредством обновления материально-технической базы в отдельных общеобразовательных организациях», 16 часов - 1 человек;</w:t>
      </w:r>
    </w:p>
    <w:p w:rsidR="003E2BCB" w:rsidRPr="00DF7471" w:rsidRDefault="003E2BCB" w:rsidP="003E2BCB">
      <w:pPr>
        <w:shd w:val="clear" w:color="auto" w:fill="FFFFFF"/>
        <w:ind w:firstLine="708"/>
        <w:jc w:val="both"/>
        <w:rPr>
          <w:b w:val="0"/>
          <w:color w:val="1A1A1A"/>
          <w:sz w:val="24"/>
          <w:szCs w:val="24"/>
        </w:rPr>
      </w:pPr>
      <w:r w:rsidRPr="00DF7471">
        <w:rPr>
          <w:b w:val="0"/>
          <w:color w:val="1A1A1A"/>
          <w:sz w:val="24"/>
          <w:szCs w:val="24"/>
        </w:rPr>
        <w:t>по программе «Организационно-методическое обеспечение реализации федерального проекта «Современная школа» национального проекта «Образование», направленного на поддержку образования обучающихся с ОВЗ посредством обновления материально-технической базы в отдельных общеобразовательных организациях», 72 часа - 21 человек;</w:t>
      </w:r>
    </w:p>
    <w:p w:rsidR="003E2BCB" w:rsidRPr="00DF7471" w:rsidRDefault="003E2BCB" w:rsidP="003E2BCB">
      <w:pPr>
        <w:shd w:val="clear" w:color="auto" w:fill="FFFFFF"/>
        <w:ind w:firstLine="708"/>
        <w:jc w:val="both"/>
        <w:rPr>
          <w:b w:val="0"/>
          <w:color w:val="1A1A1A"/>
          <w:sz w:val="24"/>
          <w:szCs w:val="24"/>
        </w:rPr>
      </w:pPr>
      <w:r w:rsidRPr="00DF7471">
        <w:rPr>
          <w:b w:val="0"/>
          <w:color w:val="1A1A1A"/>
          <w:sz w:val="24"/>
          <w:szCs w:val="24"/>
        </w:rPr>
        <w:t xml:space="preserve">по программе «Обновление содержания и технологий в условиях модернизации инфраструктуры, проводимой в рамках национального проекта «Образование»,  72 часа - </w:t>
      </w:r>
      <w:r w:rsidR="00DE293B">
        <w:rPr>
          <w:b w:val="0"/>
          <w:color w:val="1A1A1A"/>
          <w:sz w:val="24"/>
          <w:szCs w:val="24"/>
        </w:rPr>
        <w:t xml:space="preserve">                       </w:t>
      </w:r>
      <w:r w:rsidRPr="00DF7471">
        <w:rPr>
          <w:b w:val="0"/>
          <w:color w:val="1A1A1A"/>
          <w:sz w:val="24"/>
          <w:szCs w:val="24"/>
        </w:rPr>
        <w:t>5 человек.</w:t>
      </w:r>
    </w:p>
    <w:p w:rsidR="00FB0382" w:rsidRDefault="00FB0382" w:rsidP="00DF7471">
      <w:pPr>
        <w:shd w:val="clear" w:color="auto" w:fill="FFFFFF"/>
        <w:jc w:val="both"/>
        <w:rPr>
          <w:b w:val="0"/>
          <w:sz w:val="24"/>
          <w:szCs w:val="24"/>
          <w:u w:val="single"/>
        </w:rPr>
      </w:pPr>
    </w:p>
    <w:p w:rsidR="005F38B2" w:rsidRPr="005C1B07" w:rsidRDefault="005F38B2" w:rsidP="00DF7471">
      <w:pPr>
        <w:shd w:val="clear" w:color="auto" w:fill="FFFFFF"/>
        <w:jc w:val="both"/>
        <w:rPr>
          <w:b w:val="0"/>
          <w:i/>
          <w:sz w:val="24"/>
          <w:szCs w:val="24"/>
        </w:rPr>
      </w:pPr>
      <w:r w:rsidRPr="00D402E4">
        <w:rPr>
          <w:b w:val="0"/>
          <w:i/>
          <w:sz w:val="24"/>
          <w:szCs w:val="24"/>
        </w:rPr>
        <w:t xml:space="preserve">3. </w:t>
      </w:r>
      <w:r w:rsidRPr="00D402E4">
        <w:rPr>
          <w:b w:val="0"/>
          <w:i/>
          <w:sz w:val="24"/>
          <w:szCs w:val="24"/>
        </w:rPr>
        <w:t>Продолжить реализацию</w:t>
      </w:r>
      <w:r w:rsidRPr="005C1B07">
        <w:rPr>
          <w:b w:val="0"/>
          <w:i/>
          <w:sz w:val="24"/>
          <w:szCs w:val="24"/>
        </w:rPr>
        <w:t xml:space="preserve"> мероприятий в рамках регионального проекта «Модернизация школьных систем образования (Ставропольский край)» по капитальному ремонту коррекционных школ Ставропольского края</w:t>
      </w:r>
      <w:r w:rsidRPr="005C1B07">
        <w:rPr>
          <w:b w:val="0"/>
          <w:i/>
          <w:sz w:val="24"/>
          <w:szCs w:val="24"/>
        </w:rPr>
        <w:t>.</w:t>
      </w:r>
    </w:p>
    <w:p w:rsidR="005F38B2" w:rsidRDefault="00822DCF" w:rsidP="00822DCF">
      <w:pPr>
        <w:shd w:val="clear" w:color="auto" w:fill="FFFFFF"/>
        <w:ind w:firstLine="708"/>
        <w:jc w:val="both"/>
        <w:rPr>
          <w:b w:val="0"/>
          <w:sz w:val="24"/>
          <w:szCs w:val="24"/>
        </w:rPr>
      </w:pPr>
      <w:r>
        <w:rPr>
          <w:b w:val="0"/>
          <w:sz w:val="24"/>
          <w:szCs w:val="24"/>
        </w:rPr>
        <w:t xml:space="preserve">Образовательным учреждением проведено благоустройство территории прилегающей к каркасному павильону (теплица) на сумму 600000 рублей 00 копеек. Это устройство </w:t>
      </w:r>
      <w:proofErr w:type="spellStart"/>
      <w:r>
        <w:rPr>
          <w:b w:val="0"/>
          <w:sz w:val="24"/>
          <w:szCs w:val="24"/>
        </w:rPr>
        <w:t>асфальтно</w:t>
      </w:r>
      <w:proofErr w:type="spellEnd"/>
      <w:r>
        <w:rPr>
          <w:b w:val="0"/>
          <w:sz w:val="24"/>
          <w:szCs w:val="24"/>
        </w:rPr>
        <w:t>-бетонное покрытие тротуаров,   и устройство покрытий из тротуарной плитки.</w:t>
      </w:r>
    </w:p>
    <w:p w:rsidR="00822DCF" w:rsidRDefault="00822DCF" w:rsidP="00822DCF">
      <w:pPr>
        <w:shd w:val="clear" w:color="auto" w:fill="FFFFFF"/>
        <w:ind w:firstLine="708"/>
        <w:jc w:val="both"/>
        <w:rPr>
          <w:b w:val="0"/>
          <w:sz w:val="24"/>
          <w:szCs w:val="24"/>
        </w:rPr>
      </w:pPr>
    </w:p>
    <w:p w:rsidR="005F38B2" w:rsidRPr="005C1B07" w:rsidRDefault="005F38B2" w:rsidP="00DF7471">
      <w:pPr>
        <w:shd w:val="clear" w:color="auto" w:fill="FFFFFF"/>
        <w:jc w:val="both"/>
        <w:rPr>
          <w:b w:val="0"/>
          <w:i/>
          <w:sz w:val="24"/>
          <w:szCs w:val="24"/>
        </w:rPr>
      </w:pPr>
      <w:r w:rsidRPr="00D402E4">
        <w:rPr>
          <w:b w:val="0"/>
          <w:i/>
          <w:sz w:val="24"/>
          <w:szCs w:val="24"/>
        </w:rPr>
        <w:t>4.</w:t>
      </w:r>
      <w:r w:rsidR="00AA47BE">
        <w:rPr>
          <w:b w:val="0"/>
          <w:i/>
          <w:sz w:val="24"/>
          <w:szCs w:val="24"/>
        </w:rPr>
        <w:t xml:space="preserve"> </w:t>
      </w:r>
      <w:r w:rsidRPr="00D402E4">
        <w:rPr>
          <w:b w:val="0"/>
          <w:i/>
          <w:sz w:val="24"/>
          <w:szCs w:val="24"/>
        </w:rPr>
        <w:t>Совместно с образовательными</w:t>
      </w:r>
      <w:r w:rsidRPr="005C1B07">
        <w:rPr>
          <w:b w:val="0"/>
          <w:i/>
          <w:sz w:val="24"/>
          <w:szCs w:val="24"/>
        </w:rPr>
        <w:t xml:space="preserve"> организациями высшего образования и профессиональными образовательными организациями Ставропольского края, осуществляющими </w:t>
      </w:r>
      <w:proofErr w:type="gramStart"/>
      <w:r w:rsidRPr="005C1B07">
        <w:rPr>
          <w:b w:val="0"/>
          <w:i/>
          <w:sz w:val="24"/>
          <w:szCs w:val="24"/>
        </w:rPr>
        <w:t>обучение по</w:t>
      </w:r>
      <w:proofErr w:type="gramEnd"/>
      <w:r w:rsidRPr="005C1B07">
        <w:rPr>
          <w:b w:val="0"/>
          <w:i/>
          <w:sz w:val="24"/>
          <w:szCs w:val="24"/>
        </w:rPr>
        <w:t xml:space="preserve"> педагогическим специальностям, направлениям подготовки, содействовать дальнейшему совершенствованию подготовки педагогов</w:t>
      </w:r>
      <w:r w:rsidR="00827588" w:rsidRPr="005C1B07">
        <w:rPr>
          <w:b w:val="0"/>
          <w:i/>
          <w:sz w:val="24"/>
          <w:szCs w:val="24"/>
        </w:rPr>
        <w:t>-</w:t>
      </w:r>
      <w:r w:rsidRPr="005C1B07">
        <w:rPr>
          <w:b w:val="0"/>
          <w:i/>
          <w:sz w:val="24"/>
          <w:szCs w:val="24"/>
        </w:rPr>
        <w:t>дефектологов, учителей-логопедов, педагогов-психологов, в том числе за счет целевой подготовки</w:t>
      </w:r>
      <w:r w:rsidR="00827588" w:rsidRPr="005C1B07">
        <w:rPr>
          <w:b w:val="0"/>
          <w:i/>
          <w:sz w:val="24"/>
          <w:szCs w:val="24"/>
        </w:rPr>
        <w:t>.</w:t>
      </w:r>
    </w:p>
    <w:p w:rsidR="00827588" w:rsidRPr="005F38B2" w:rsidRDefault="00177B56" w:rsidP="00177B56">
      <w:pPr>
        <w:shd w:val="clear" w:color="auto" w:fill="FFFFFF"/>
        <w:ind w:firstLine="708"/>
        <w:jc w:val="both"/>
        <w:rPr>
          <w:b w:val="0"/>
          <w:color w:val="1A1A1A"/>
          <w:sz w:val="24"/>
          <w:szCs w:val="24"/>
        </w:rPr>
      </w:pPr>
      <w:r>
        <w:rPr>
          <w:b w:val="0"/>
          <w:sz w:val="24"/>
          <w:szCs w:val="24"/>
        </w:rPr>
        <w:t xml:space="preserve">В образовательном учреждении получает высшее образование </w:t>
      </w:r>
      <w:proofErr w:type="spellStart"/>
      <w:r>
        <w:rPr>
          <w:b w:val="0"/>
          <w:sz w:val="24"/>
          <w:szCs w:val="24"/>
        </w:rPr>
        <w:t>бакалавриат</w:t>
      </w:r>
      <w:proofErr w:type="spellEnd"/>
      <w:r>
        <w:rPr>
          <w:b w:val="0"/>
          <w:sz w:val="24"/>
          <w:szCs w:val="24"/>
        </w:rPr>
        <w:t xml:space="preserve"> за счет целевой подготовки 1 сотрудник В СГПИ </w:t>
      </w:r>
      <w:proofErr w:type="spellStart"/>
      <w:r>
        <w:rPr>
          <w:b w:val="0"/>
          <w:sz w:val="24"/>
          <w:szCs w:val="24"/>
        </w:rPr>
        <w:t>г</w:t>
      </w:r>
      <w:proofErr w:type="gramStart"/>
      <w:r>
        <w:rPr>
          <w:b w:val="0"/>
          <w:sz w:val="24"/>
          <w:szCs w:val="24"/>
        </w:rPr>
        <w:t>.Ж</w:t>
      </w:r>
      <w:proofErr w:type="gramEnd"/>
      <w:r>
        <w:rPr>
          <w:b w:val="0"/>
          <w:sz w:val="24"/>
          <w:szCs w:val="24"/>
        </w:rPr>
        <w:t>елезноводска</w:t>
      </w:r>
      <w:proofErr w:type="spellEnd"/>
      <w:r>
        <w:rPr>
          <w:b w:val="0"/>
          <w:sz w:val="24"/>
          <w:szCs w:val="24"/>
        </w:rPr>
        <w:t xml:space="preserve"> по двум профилям: учитель истории и учитель обществознания.</w:t>
      </w:r>
    </w:p>
    <w:p w:rsidR="007647DC" w:rsidRPr="00DF7471" w:rsidRDefault="007647DC" w:rsidP="004E59A5">
      <w:pPr>
        <w:pStyle w:val="a3"/>
        <w:tabs>
          <w:tab w:val="left" w:pos="3600"/>
        </w:tabs>
        <w:ind w:left="0"/>
        <w:jc w:val="both"/>
        <w:rPr>
          <w:b w:val="0"/>
          <w:sz w:val="24"/>
          <w:szCs w:val="24"/>
        </w:rPr>
      </w:pPr>
    </w:p>
    <w:p w:rsidR="005C1B07" w:rsidRDefault="00364273" w:rsidP="00B85031">
      <w:pPr>
        <w:pStyle w:val="a3"/>
        <w:tabs>
          <w:tab w:val="left" w:pos="3600"/>
        </w:tabs>
        <w:ind w:left="0"/>
        <w:jc w:val="both"/>
        <w:rPr>
          <w:b w:val="0"/>
          <w:i/>
          <w:sz w:val="24"/>
          <w:szCs w:val="24"/>
        </w:rPr>
      </w:pPr>
      <w:r w:rsidRPr="00D402E4">
        <w:rPr>
          <w:b w:val="0"/>
          <w:i/>
          <w:sz w:val="24"/>
          <w:szCs w:val="24"/>
        </w:rPr>
        <w:t xml:space="preserve">5. </w:t>
      </w:r>
      <w:r w:rsidRPr="00D402E4">
        <w:rPr>
          <w:b w:val="0"/>
          <w:i/>
          <w:sz w:val="24"/>
          <w:szCs w:val="24"/>
        </w:rPr>
        <w:t>Продолжить работу региональных центров</w:t>
      </w:r>
      <w:r w:rsidRPr="005C1B07">
        <w:rPr>
          <w:b w:val="0"/>
          <w:i/>
          <w:sz w:val="24"/>
          <w:szCs w:val="24"/>
        </w:rPr>
        <w:t>, в том числе ресурсных центров, консультационных пунктов, входящих в структуру государственных организаций, психологических центров</w:t>
      </w:r>
    </w:p>
    <w:p w:rsidR="00C92EC3" w:rsidRDefault="00C92EC3" w:rsidP="00B85031">
      <w:pPr>
        <w:pStyle w:val="a3"/>
        <w:tabs>
          <w:tab w:val="left" w:pos="3600"/>
        </w:tabs>
        <w:ind w:left="0"/>
        <w:jc w:val="both"/>
        <w:rPr>
          <w:b w:val="0"/>
          <w:sz w:val="24"/>
          <w:szCs w:val="24"/>
        </w:rPr>
      </w:pPr>
    </w:p>
    <w:tbl>
      <w:tblPr>
        <w:tblStyle w:val="a7"/>
        <w:tblW w:w="10206" w:type="dxa"/>
        <w:tblInd w:w="108" w:type="dxa"/>
        <w:tblLayout w:type="fixed"/>
        <w:tblLook w:val="04A0" w:firstRow="1" w:lastRow="0" w:firstColumn="1" w:lastColumn="0" w:noHBand="0" w:noVBand="1"/>
      </w:tblPr>
      <w:tblGrid>
        <w:gridCol w:w="567"/>
        <w:gridCol w:w="8789"/>
        <w:gridCol w:w="850"/>
      </w:tblGrid>
      <w:tr w:rsidR="00C92EC3" w:rsidRPr="00C92EC3" w:rsidTr="005C1B07">
        <w:trPr>
          <w:trHeight w:val="502"/>
        </w:trPr>
        <w:tc>
          <w:tcPr>
            <w:tcW w:w="567" w:type="dxa"/>
            <w:vMerge w:val="restart"/>
          </w:tcPr>
          <w:p w:rsidR="00C92EC3" w:rsidRPr="00C92EC3" w:rsidRDefault="00C92EC3" w:rsidP="004F358F">
            <w:pPr>
              <w:jc w:val="center"/>
              <w:rPr>
                <w:b w:val="0"/>
                <w:sz w:val="24"/>
                <w:szCs w:val="24"/>
              </w:rPr>
            </w:pPr>
          </w:p>
        </w:tc>
        <w:tc>
          <w:tcPr>
            <w:tcW w:w="8789" w:type="dxa"/>
          </w:tcPr>
          <w:p w:rsidR="00C92EC3" w:rsidRPr="005C1B07" w:rsidRDefault="00C92EC3" w:rsidP="00DE293B">
            <w:pPr>
              <w:rPr>
                <w:b w:val="0"/>
                <w:sz w:val="20"/>
                <w:szCs w:val="20"/>
                <w:u w:val="single"/>
              </w:rPr>
            </w:pPr>
            <w:r w:rsidRPr="005C1B07">
              <w:rPr>
                <w:b w:val="0"/>
                <w:sz w:val="20"/>
                <w:szCs w:val="20"/>
              </w:rPr>
              <w:t>Образовательное учреждение, на базе которого функционирует Ресурсный центр ГКОУ «Специальная (коррекционная) общеобразовательная школа №22»</w:t>
            </w:r>
          </w:p>
        </w:tc>
        <w:tc>
          <w:tcPr>
            <w:tcW w:w="850" w:type="dxa"/>
          </w:tcPr>
          <w:p w:rsidR="00C92EC3" w:rsidRPr="005C1B07" w:rsidRDefault="00C92EC3" w:rsidP="005C1B07">
            <w:pPr>
              <w:jc w:val="center"/>
              <w:rPr>
                <w:b w:val="0"/>
                <w:sz w:val="20"/>
                <w:szCs w:val="20"/>
              </w:rPr>
            </w:pPr>
            <w:proofErr w:type="gramStart"/>
            <w:r w:rsidRPr="005C1B07">
              <w:rPr>
                <w:b w:val="0"/>
                <w:sz w:val="20"/>
                <w:szCs w:val="20"/>
              </w:rPr>
              <w:t>Показа</w:t>
            </w:r>
            <w:r w:rsidR="005C1B07">
              <w:rPr>
                <w:b w:val="0"/>
                <w:sz w:val="20"/>
                <w:szCs w:val="20"/>
              </w:rPr>
              <w:t>-</w:t>
            </w:r>
            <w:proofErr w:type="spellStart"/>
            <w:r w:rsidRPr="005C1B07">
              <w:rPr>
                <w:b w:val="0"/>
                <w:sz w:val="20"/>
                <w:szCs w:val="20"/>
              </w:rPr>
              <w:t>тели</w:t>
            </w:r>
            <w:proofErr w:type="spellEnd"/>
            <w:proofErr w:type="gramEnd"/>
          </w:p>
        </w:tc>
      </w:tr>
      <w:tr w:rsidR="00C92EC3" w:rsidRPr="00C92EC3" w:rsidTr="005C1B07">
        <w:trPr>
          <w:trHeight w:val="404"/>
        </w:trPr>
        <w:tc>
          <w:tcPr>
            <w:tcW w:w="567" w:type="dxa"/>
            <w:vMerge/>
          </w:tcPr>
          <w:p w:rsidR="00C92EC3" w:rsidRPr="00C92EC3" w:rsidRDefault="00C92EC3" w:rsidP="004F358F">
            <w:pPr>
              <w:jc w:val="center"/>
              <w:rPr>
                <w:b w:val="0"/>
                <w:sz w:val="24"/>
                <w:szCs w:val="24"/>
              </w:rPr>
            </w:pPr>
          </w:p>
        </w:tc>
        <w:tc>
          <w:tcPr>
            <w:tcW w:w="8789" w:type="dxa"/>
          </w:tcPr>
          <w:p w:rsidR="00C92EC3" w:rsidRPr="005C1B07" w:rsidRDefault="00C92EC3" w:rsidP="00434D11">
            <w:pPr>
              <w:rPr>
                <w:b w:val="0"/>
                <w:sz w:val="20"/>
                <w:szCs w:val="20"/>
              </w:rPr>
            </w:pPr>
            <w:r w:rsidRPr="005C1B07">
              <w:rPr>
                <w:b w:val="0"/>
                <w:i/>
                <w:sz w:val="20"/>
                <w:szCs w:val="20"/>
              </w:rPr>
              <w:t>Основное направление деятельности Ресурсного центра</w:t>
            </w:r>
            <w:r w:rsidRPr="005C1B07">
              <w:rPr>
                <w:b w:val="0"/>
                <w:sz w:val="20"/>
                <w:szCs w:val="20"/>
              </w:rPr>
              <w:t xml:space="preserve"> –  формирование единого </w:t>
            </w:r>
            <w:proofErr w:type="gramStart"/>
            <w:r w:rsidRPr="005C1B07">
              <w:rPr>
                <w:b w:val="0"/>
                <w:sz w:val="20"/>
                <w:szCs w:val="20"/>
              </w:rPr>
              <w:t>образователь</w:t>
            </w:r>
            <w:r w:rsidR="00434D11">
              <w:rPr>
                <w:b w:val="0"/>
                <w:sz w:val="20"/>
                <w:szCs w:val="20"/>
              </w:rPr>
              <w:t>-</w:t>
            </w:r>
            <w:proofErr w:type="spellStart"/>
            <w:r w:rsidRPr="005C1B07">
              <w:rPr>
                <w:b w:val="0"/>
                <w:sz w:val="20"/>
                <w:szCs w:val="20"/>
              </w:rPr>
              <w:t>ного</w:t>
            </w:r>
            <w:proofErr w:type="spellEnd"/>
            <w:proofErr w:type="gramEnd"/>
            <w:r w:rsidRPr="005C1B07">
              <w:rPr>
                <w:b w:val="0"/>
                <w:sz w:val="20"/>
                <w:szCs w:val="20"/>
              </w:rPr>
              <w:t xml:space="preserve"> пространства для обучающихся, воспитанников с умственной отсталостью (</w:t>
            </w:r>
            <w:proofErr w:type="spellStart"/>
            <w:r w:rsidRPr="005C1B07">
              <w:rPr>
                <w:b w:val="0"/>
                <w:sz w:val="20"/>
                <w:szCs w:val="20"/>
              </w:rPr>
              <w:t>интеллектуаль</w:t>
            </w:r>
            <w:r w:rsidR="00434D11">
              <w:rPr>
                <w:b w:val="0"/>
                <w:sz w:val="20"/>
                <w:szCs w:val="20"/>
              </w:rPr>
              <w:t>-</w:t>
            </w:r>
            <w:r w:rsidRPr="005C1B07">
              <w:rPr>
                <w:b w:val="0"/>
                <w:sz w:val="20"/>
                <w:szCs w:val="20"/>
              </w:rPr>
              <w:t>ными</w:t>
            </w:r>
            <w:proofErr w:type="spellEnd"/>
            <w:r w:rsidRPr="005C1B07">
              <w:rPr>
                <w:b w:val="0"/>
                <w:sz w:val="20"/>
                <w:szCs w:val="20"/>
              </w:rPr>
              <w:t xml:space="preserve"> нарушениями) на основе сетевого взаимодействия с образовательными учреждениями Георгиевского городского округа и других районов  Ставропольского края</w:t>
            </w:r>
          </w:p>
        </w:tc>
        <w:tc>
          <w:tcPr>
            <w:tcW w:w="850" w:type="dxa"/>
          </w:tcPr>
          <w:p w:rsidR="00C92EC3" w:rsidRPr="005C1B07" w:rsidRDefault="00C92EC3" w:rsidP="005C1B07">
            <w:pPr>
              <w:jc w:val="center"/>
              <w:rPr>
                <w:b w:val="0"/>
                <w:sz w:val="20"/>
                <w:szCs w:val="20"/>
              </w:rPr>
            </w:pP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1.</w:t>
            </w:r>
          </w:p>
        </w:tc>
        <w:tc>
          <w:tcPr>
            <w:tcW w:w="8789" w:type="dxa"/>
          </w:tcPr>
          <w:p w:rsidR="00C92EC3" w:rsidRPr="005C1B07" w:rsidRDefault="00C92EC3" w:rsidP="005C1B07">
            <w:pPr>
              <w:jc w:val="both"/>
              <w:rPr>
                <w:b w:val="0"/>
                <w:sz w:val="20"/>
                <w:szCs w:val="20"/>
              </w:rPr>
            </w:pPr>
            <w:r w:rsidRPr="005C1B07">
              <w:rPr>
                <w:b w:val="0"/>
                <w:sz w:val="20"/>
                <w:szCs w:val="20"/>
              </w:rPr>
              <w:t>Проведено методических мероприятий и консультаций по инклюзивному образованию профильной для Ресурсного центра категории обучающихся с ОВЗ для образовательных организаций Георгиевского городского округа</w:t>
            </w:r>
          </w:p>
        </w:tc>
        <w:tc>
          <w:tcPr>
            <w:tcW w:w="850" w:type="dxa"/>
          </w:tcPr>
          <w:p w:rsidR="00C92EC3" w:rsidRPr="005C1B07" w:rsidRDefault="00C92EC3" w:rsidP="005C1B07">
            <w:pPr>
              <w:jc w:val="center"/>
              <w:rPr>
                <w:b w:val="0"/>
                <w:sz w:val="20"/>
                <w:szCs w:val="20"/>
              </w:rPr>
            </w:pPr>
          </w:p>
        </w:tc>
      </w:tr>
      <w:tr w:rsidR="00C92EC3" w:rsidRPr="00C92EC3" w:rsidTr="005C1B07">
        <w:tc>
          <w:tcPr>
            <w:tcW w:w="567" w:type="dxa"/>
            <w:vMerge w:val="restart"/>
          </w:tcPr>
          <w:p w:rsidR="00C92EC3" w:rsidRPr="005C1B07" w:rsidRDefault="00C92EC3" w:rsidP="004F358F">
            <w:pPr>
              <w:jc w:val="center"/>
              <w:rPr>
                <w:b w:val="0"/>
                <w:sz w:val="20"/>
                <w:szCs w:val="20"/>
              </w:rPr>
            </w:pPr>
            <w:r w:rsidRPr="005C1B07">
              <w:rPr>
                <w:b w:val="0"/>
                <w:sz w:val="20"/>
                <w:szCs w:val="20"/>
              </w:rPr>
              <w:t>1.1.</w:t>
            </w:r>
          </w:p>
        </w:tc>
        <w:tc>
          <w:tcPr>
            <w:tcW w:w="8789" w:type="dxa"/>
          </w:tcPr>
          <w:p w:rsidR="00C92EC3" w:rsidRPr="005C1B07" w:rsidRDefault="00C92EC3" w:rsidP="00DE293B">
            <w:pPr>
              <w:jc w:val="both"/>
              <w:rPr>
                <w:b w:val="0"/>
                <w:sz w:val="20"/>
                <w:szCs w:val="20"/>
              </w:rPr>
            </w:pPr>
            <w:r w:rsidRPr="005C1B07">
              <w:rPr>
                <w:b w:val="0"/>
                <w:sz w:val="20"/>
                <w:szCs w:val="20"/>
              </w:rPr>
              <w:t xml:space="preserve">Курсов повышения квалификации </w:t>
            </w:r>
            <w:r w:rsidR="00DE293B">
              <w:rPr>
                <w:b w:val="0"/>
                <w:sz w:val="20"/>
                <w:szCs w:val="20"/>
              </w:rPr>
              <w:t xml:space="preserve"> </w:t>
            </w: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DE293B">
        <w:trPr>
          <w:trHeight w:val="163"/>
        </w:trPr>
        <w:tc>
          <w:tcPr>
            <w:tcW w:w="567" w:type="dxa"/>
            <w:vMerge w:val="restart"/>
          </w:tcPr>
          <w:p w:rsidR="00C92EC3" w:rsidRPr="005C1B07" w:rsidRDefault="00C92EC3" w:rsidP="004F358F">
            <w:pPr>
              <w:jc w:val="center"/>
              <w:rPr>
                <w:b w:val="0"/>
                <w:sz w:val="20"/>
                <w:szCs w:val="20"/>
              </w:rPr>
            </w:pPr>
            <w:r w:rsidRPr="005C1B07">
              <w:rPr>
                <w:b w:val="0"/>
                <w:sz w:val="20"/>
                <w:szCs w:val="20"/>
              </w:rPr>
              <w:t>1.2.</w:t>
            </w:r>
          </w:p>
        </w:tc>
        <w:tc>
          <w:tcPr>
            <w:tcW w:w="8789" w:type="dxa"/>
          </w:tcPr>
          <w:p w:rsidR="00C92EC3" w:rsidRPr="005C1B07" w:rsidRDefault="00C92EC3" w:rsidP="00DE293B">
            <w:pPr>
              <w:jc w:val="both"/>
              <w:rPr>
                <w:b w:val="0"/>
                <w:sz w:val="20"/>
                <w:szCs w:val="20"/>
              </w:rPr>
            </w:pPr>
            <w:r w:rsidRPr="005C1B07">
              <w:rPr>
                <w:b w:val="0"/>
                <w:sz w:val="20"/>
                <w:szCs w:val="20"/>
              </w:rPr>
              <w:t>Конференций, практических семинаров</w:t>
            </w:r>
            <w:r w:rsidR="00DE293B">
              <w:rPr>
                <w:b w:val="0"/>
                <w:sz w:val="20"/>
                <w:szCs w:val="20"/>
              </w:rPr>
              <w:t xml:space="preserve"> </w:t>
            </w:r>
            <w:r w:rsidR="00434D11">
              <w:rPr>
                <w:b w:val="0"/>
                <w:i/>
                <w:sz w:val="20"/>
                <w:szCs w:val="20"/>
              </w:rPr>
              <w:t>п</w:t>
            </w:r>
            <w:r w:rsidRPr="005C1B07">
              <w:rPr>
                <w:b w:val="0"/>
                <w:i/>
                <w:sz w:val="20"/>
                <w:szCs w:val="20"/>
              </w:rPr>
              <w:t>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1</w:t>
            </w:r>
          </w:p>
        </w:tc>
      </w:tr>
      <w:tr w:rsidR="00C92EC3" w:rsidRPr="00C92EC3" w:rsidTr="00434D11">
        <w:trPr>
          <w:trHeight w:val="137"/>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i/>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39</w:t>
            </w:r>
          </w:p>
        </w:tc>
      </w:tr>
      <w:tr w:rsidR="00C92EC3" w:rsidRPr="00C92EC3" w:rsidTr="00DE293B">
        <w:trPr>
          <w:trHeight w:val="256"/>
        </w:trPr>
        <w:tc>
          <w:tcPr>
            <w:tcW w:w="567" w:type="dxa"/>
            <w:vMerge w:val="restart"/>
          </w:tcPr>
          <w:p w:rsidR="00C92EC3" w:rsidRPr="005C1B07" w:rsidRDefault="00C92EC3" w:rsidP="004F358F">
            <w:pPr>
              <w:jc w:val="center"/>
              <w:rPr>
                <w:b w:val="0"/>
                <w:sz w:val="20"/>
                <w:szCs w:val="20"/>
              </w:rPr>
            </w:pPr>
            <w:r w:rsidRPr="005C1B07">
              <w:rPr>
                <w:b w:val="0"/>
                <w:sz w:val="20"/>
                <w:szCs w:val="20"/>
              </w:rPr>
              <w:t>1.3.</w:t>
            </w:r>
          </w:p>
        </w:tc>
        <w:tc>
          <w:tcPr>
            <w:tcW w:w="8789" w:type="dxa"/>
          </w:tcPr>
          <w:p w:rsidR="00C92EC3" w:rsidRPr="005C1B07" w:rsidRDefault="00C92EC3" w:rsidP="00DE293B">
            <w:pPr>
              <w:jc w:val="both"/>
              <w:rPr>
                <w:b w:val="0"/>
                <w:sz w:val="20"/>
                <w:szCs w:val="20"/>
              </w:rPr>
            </w:pPr>
            <w:r w:rsidRPr="005C1B07">
              <w:rPr>
                <w:b w:val="0"/>
                <w:sz w:val="20"/>
                <w:szCs w:val="20"/>
              </w:rPr>
              <w:t>Круглых столов</w:t>
            </w:r>
            <w:r w:rsidR="00DE293B">
              <w:rPr>
                <w:b w:val="0"/>
                <w:sz w:val="20"/>
                <w:szCs w:val="20"/>
              </w:rPr>
              <w:t xml:space="preserve"> </w:t>
            </w: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rPr>
          <w:trHeight w:val="263"/>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DE293B">
        <w:trPr>
          <w:trHeight w:val="278"/>
        </w:trPr>
        <w:tc>
          <w:tcPr>
            <w:tcW w:w="567" w:type="dxa"/>
            <w:vMerge w:val="restart"/>
          </w:tcPr>
          <w:p w:rsidR="00C92EC3" w:rsidRPr="005C1B07" w:rsidRDefault="00C92EC3" w:rsidP="004F358F">
            <w:pPr>
              <w:jc w:val="center"/>
              <w:rPr>
                <w:b w:val="0"/>
                <w:sz w:val="20"/>
                <w:szCs w:val="20"/>
              </w:rPr>
            </w:pPr>
            <w:r w:rsidRPr="005C1B07">
              <w:rPr>
                <w:b w:val="0"/>
                <w:sz w:val="20"/>
                <w:szCs w:val="20"/>
              </w:rPr>
              <w:t>1.4.</w:t>
            </w:r>
          </w:p>
        </w:tc>
        <w:tc>
          <w:tcPr>
            <w:tcW w:w="8789" w:type="dxa"/>
          </w:tcPr>
          <w:p w:rsidR="00C92EC3" w:rsidRPr="005C1B07" w:rsidRDefault="00C92EC3" w:rsidP="00DE293B">
            <w:pPr>
              <w:jc w:val="both"/>
              <w:rPr>
                <w:b w:val="0"/>
                <w:sz w:val="20"/>
                <w:szCs w:val="20"/>
              </w:rPr>
            </w:pPr>
            <w:r w:rsidRPr="005C1B07">
              <w:rPr>
                <w:b w:val="0"/>
                <w:sz w:val="20"/>
                <w:szCs w:val="20"/>
              </w:rPr>
              <w:t xml:space="preserve">Мастер-классов, открытых уроков учителей-предметников </w:t>
            </w:r>
            <w:r w:rsidR="00DE293B">
              <w:rPr>
                <w:b w:val="0"/>
                <w:sz w:val="20"/>
                <w:szCs w:val="20"/>
              </w:rPr>
              <w:t xml:space="preserve"> </w:t>
            </w: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6</w:t>
            </w:r>
          </w:p>
        </w:tc>
      </w:tr>
      <w:tr w:rsidR="00C92EC3" w:rsidRPr="00C92EC3" w:rsidTr="005C1B07">
        <w:trPr>
          <w:trHeight w:val="275"/>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34</w:t>
            </w:r>
          </w:p>
        </w:tc>
      </w:tr>
      <w:tr w:rsidR="00C92EC3" w:rsidRPr="00C92EC3" w:rsidTr="00DE293B">
        <w:trPr>
          <w:trHeight w:val="272"/>
        </w:trPr>
        <w:tc>
          <w:tcPr>
            <w:tcW w:w="567" w:type="dxa"/>
            <w:vMerge w:val="restart"/>
          </w:tcPr>
          <w:p w:rsidR="00C92EC3" w:rsidRPr="005C1B07" w:rsidRDefault="00C92EC3" w:rsidP="004F358F">
            <w:pPr>
              <w:jc w:val="center"/>
              <w:rPr>
                <w:b w:val="0"/>
                <w:sz w:val="20"/>
                <w:szCs w:val="20"/>
              </w:rPr>
            </w:pPr>
            <w:r w:rsidRPr="005C1B07">
              <w:rPr>
                <w:b w:val="0"/>
                <w:sz w:val="20"/>
                <w:szCs w:val="20"/>
              </w:rPr>
              <w:t>1.5.</w:t>
            </w:r>
          </w:p>
        </w:tc>
        <w:tc>
          <w:tcPr>
            <w:tcW w:w="8789" w:type="dxa"/>
          </w:tcPr>
          <w:p w:rsidR="00C92EC3" w:rsidRPr="005C1B07" w:rsidRDefault="00C92EC3" w:rsidP="00DE293B">
            <w:pPr>
              <w:jc w:val="both"/>
              <w:rPr>
                <w:b w:val="0"/>
                <w:sz w:val="20"/>
                <w:szCs w:val="20"/>
              </w:rPr>
            </w:pPr>
            <w:r w:rsidRPr="005C1B07">
              <w:rPr>
                <w:b w:val="0"/>
                <w:sz w:val="20"/>
                <w:szCs w:val="20"/>
              </w:rPr>
              <w:t>Стажировок</w:t>
            </w:r>
            <w:r w:rsidR="00DE293B">
              <w:rPr>
                <w:b w:val="0"/>
                <w:sz w:val="20"/>
                <w:szCs w:val="20"/>
              </w:rPr>
              <w:t xml:space="preserve"> </w:t>
            </w: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rPr>
          <w:trHeight w:val="288"/>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rPr>
          <w:trHeight w:val="288"/>
        </w:trPr>
        <w:tc>
          <w:tcPr>
            <w:tcW w:w="567" w:type="dxa"/>
            <w:vMerge w:val="restart"/>
          </w:tcPr>
          <w:p w:rsidR="00C92EC3" w:rsidRPr="005C1B07" w:rsidRDefault="00C92EC3" w:rsidP="004F358F">
            <w:pPr>
              <w:jc w:val="center"/>
              <w:rPr>
                <w:b w:val="0"/>
                <w:sz w:val="20"/>
                <w:szCs w:val="20"/>
              </w:rPr>
            </w:pPr>
            <w:r w:rsidRPr="005C1B07">
              <w:rPr>
                <w:b w:val="0"/>
                <w:sz w:val="20"/>
                <w:szCs w:val="20"/>
              </w:rPr>
              <w:t>1.6.</w:t>
            </w:r>
          </w:p>
        </w:tc>
        <w:tc>
          <w:tcPr>
            <w:tcW w:w="8789" w:type="dxa"/>
          </w:tcPr>
          <w:p w:rsidR="00C92EC3" w:rsidRPr="005C1B07" w:rsidRDefault="00C92EC3" w:rsidP="00DE293B">
            <w:pPr>
              <w:jc w:val="both"/>
              <w:rPr>
                <w:b w:val="0"/>
                <w:sz w:val="20"/>
                <w:szCs w:val="20"/>
              </w:rPr>
            </w:pPr>
            <w:r w:rsidRPr="005C1B07">
              <w:rPr>
                <w:b w:val="0"/>
                <w:sz w:val="20"/>
                <w:szCs w:val="20"/>
              </w:rPr>
              <w:t>Дней открытых дверей</w:t>
            </w:r>
            <w:r w:rsidR="00DE293B">
              <w:rPr>
                <w:b w:val="0"/>
                <w:sz w:val="20"/>
                <w:szCs w:val="20"/>
              </w:rPr>
              <w:t xml:space="preserve"> </w:t>
            </w: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2</w:t>
            </w:r>
          </w:p>
        </w:tc>
      </w:tr>
      <w:tr w:rsidR="00C92EC3" w:rsidRPr="00C92EC3" w:rsidTr="005C1B07">
        <w:trPr>
          <w:trHeight w:val="288"/>
        </w:trPr>
        <w:tc>
          <w:tcPr>
            <w:tcW w:w="567" w:type="dxa"/>
            <w:vMerge/>
          </w:tcPr>
          <w:p w:rsidR="00C92EC3" w:rsidRPr="00C92EC3" w:rsidRDefault="00C92EC3" w:rsidP="004F358F">
            <w:pPr>
              <w:jc w:val="center"/>
              <w:rPr>
                <w:b w:val="0"/>
                <w:sz w:val="24"/>
                <w:szCs w:val="24"/>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14</w:t>
            </w:r>
          </w:p>
        </w:tc>
      </w:tr>
      <w:tr w:rsidR="00C92EC3" w:rsidRPr="00C92EC3" w:rsidTr="005C1B07">
        <w:trPr>
          <w:trHeight w:val="288"/>
        </w:trPr>
        <w:tc>
          <w:tcPr>
            <w:tcW w:w="567" w:type="dxa"/>
            <w:vMerge w:val="restart"/>
          </w:tcPr>
          <w:p w:rsidR="00C92EC3" w:rsidRPr="005C1B07" w:rsidRDefault="00C92EC3" w:rsidP="004F358F">
            <w:pPr>
              <w:jc w:val="center"/>
              <w:rPr>
                <w:b w:val="0"/>
                <w:sz w:val="20"/>
                <w:szCs w:val="20"/>
              </w:rPr>
            </w:pPr>
            <w:r w:rsidRPr="005C1B07">
              <w:rPr>
                <w:b w:val="0"/>
                <w:sz w:val="20"/>
                <w:szCs w:val="20"/>
              </w:rPr>
              <w:t>1.7.</w:t>
            </w:r>
          </w:p>
        </w:tc>
        <w:tc>
          <w:tcPr>
            <w:tcW w:w="8789" w:type="dxa"/>
          </w:tcPr>
          <w:p w:rsidR="00C92EC3" w:rsidRPr="005C1B07" w:rsidRDefault="00C92EC3" w:rsidP="00DE293B">
            <w:pPr>
              <w:jc w:val="both"/>
              <w:rPr>
                <w:b w:val="0"/>
                <w:sz w:val="20"/>
                <w:szCs w:val="20"/>
              </w:rPr>
            </w:pPr>
            <w:r w:rsidRPr="005C1B07">
              <w:rPr>
                <w:b w:val="0"/>
                <w:sz w:val="20"/>
                <w:szCs w:val="20"/>
              </w:rPr>
              <w:t>Групповых консультаций для педагогов</w:t>
            </w:r>
            <w:r w:rsidR="00DE293B">
              <w:rPr>
                <w:b w:val="0"/>
                <w:sz w:val="20"/>
                <w:szCs w:val="20"/>
              </w:rPr>
              <w:t xml:space="preserve"> </w:t>
            </w:r>
            <w:r w:rsidRPr="005C1B07">
              <w:rPr>
                <w:b w:val="0"/>
                <w:i/>
                <w:sz w:val="20"/>
                <w:szCs w:val="20"/>
              </w:rPr>
              <w:t>проведено за период</w:t>
            </w:r>
          </w:p>
        </w:tc>
        <w:tc>
          <w:tcPr>
            <w:tcW w:w="850" w:type="dxa"/>
            <w:shd w:val="clear" w:color="auto" w:fill="auto"/>
          </w:tcPr>
          <w:p w:rsidR="00C92EC3" w:rsidRPr="005C1B07" w:rsidRDefault="00C92EC3" w:rsidP="005C1B07">
            <w:pPr>
              <w:jc w:val="center"/>
              <w:rPr>
                <w:b w:val="0"/>
                <w:sz w:val="20"/>
                <w:szCs w:val="20"/>
              </w:rPr>
            </w:pPr>
            <w:r w:rsidRPr="005C1B07">
              <w:rPr>
                <w:b w:val="0"/>
                <w:sz w:val="20"/>
                <w:szCs w:val="20"/>
              </w:rPr>
              <w:t>17</w:t>
            </w:r>
          </w:p>
        </w:tc>
      </w:tr>
      <w:tr w:rsidR="00C92EC3" w:rsidRPr="00C92EC3" w:rsidTr="005C1B07">
        <w:trPr>
          <w:trHeight w:val="288"/>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97</w:t>
            </w:r>
          </w:p>
        </w:tc>
      </w:tr>
      <w:tr w:rsidR="00C92EC3" w:rsidRPr="00C92EC3" w:rsidTr="00DE293B">
        <w:trPr>
          <w:trHeight w:val="197"/>
        </w:trPr>
        <w:tc>
          <w:tcPr>
            <w:tcW w:w="567" w:type="dxa"/>
            <w:vMerge w:val="restart"/>
          </w:tcPr>
          <w:p w:rsidR="00C92EC3" w:rsidRPr="005C1B07" w:rsidRDefault="00C92EC3" w:rsidP="004F358F">
            <w:pPr>
              <w:jc w:val="center"/>
              <w:rPr>
                <w:b w:val="0"/>
                <w:sz w:val="20"/>
                <w:szCs w:val="20"/>
              </w:rPr>
            </w:pPr>
            <w:r w:rsidRPr="005C1B07">
              <w:rPr>
                <w:b w:val="0"/>
                <w:sz w:val="20"/>
                <w:szCs w:val="20"/>
              </w:rPr>
              <w:t>1.8.</w:t>
            </w:r>
          </w:p>
        </w:tc>
        <w:tc>
          <w:tcPr>
            <w:tcW w:w="8789" w:type="dxa"/>
          </w:tcPr>
          <w:p w:rsidR="00C92EC3" w:rsidRPr="005C1B07" w:rsidRDefault="00C92EC3" w:rsidP="00DE293B">
            <w:pPr>
              <w:pStyle w:val="ab"/>
              <w:rPr>
                <w:rFonts w:ascii="Times New Roman" w:hAnsi="Times New Roman"/>
              </w:rPr>
            </w:pPr>
            <w:r w:rsidRPr="005C1B07">
              <w:rPr>
                <w:rFonts w:ascii="Times New Roman" w:hAnsi="Times New Roman"/>
              </w:rPr>
              <w:t>Индивидуальных консультаций для педагогов</w:t>
            </w:r>
            <w:r w:rsidR="00DE293B">
              <w:rPr>
                <w:rFonts w:ascii="Times New Roman" w:hAnsi="Times New Roman"/>
              </w:rPr>
              <w:t xml:space="preserve"> </w:t>
            </w:r>
            <w:r w:rsidRPr="005C1B07">
              <w:rPr>
                <w:rFonts w:ascii="Times New Roman" w:hAnsi="Times New Roman"/>
                <w:i/>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7</w:t>
            </w:r>
          </w:p>
        </w:tc>
      </w:tr>
      <w:tr w:rsidR="00C92EC3" w:rsidRPr="00C92EC3" w:rsidTr="005C1B07">
        <w:trPr>
          <w:trHeight w:val="275"/>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9</w:t>
            </w:r>
          </w:p>
        </w:tc>
      </w:tr>
      <w:tr w:rsidR="00C92EC3" w:rsidRPr="00C92EC3" w:rsidTr="00DE293B">
        <w:trPr>
          <w:trHeight w:val="705"/>
        </w:trPr>
        <w:tc>
          <w:tcPr>
            <w:tcW w:w="567" w:type="dxa"/>
            <w:vMerge w:val="restart"/>
          </w:tcPr>
          <w:p w:rsidR="00C92EC3" w:rsidRPr="005C1B07" w:rsidRDefault="00C92EC3" w:rsidP="004F358F">
            <w:pPr>
              <w:jc w:val="center"/>
              <w:rPr>
                <w:b w:val="0"/>
                <w:sz w:val="20"/>
                <w:szCs w:val="20"/>
              </w:rPr>
            </w:pPr>
            <w:r w:rsidRPr="005C1B07">
              <w:rPr>
                <w:b w:val="0"/>
                <w:sz w:val="20"/>
                <w:szCs w:val="20"/>
              </w:rPr>
              <w:lastRenderedPageBreak/>
              <w:t>1.9.</w:t>
            </w:r>
          </w:p>
        </w:tc>
        <w:tc>
          <w:tcPr>
            <w:tcW w:w="8789" w:type="dxa"/>
          </w:tcPr>
          <w:p w:rsidR="00C92EC3" w:rsidRPr="005C1B07" w:rsidRDefault="00C92EC3" w:rsidP="005C1B07">
            <w:pPr>
              <w:rPr>
                <w:b w:val="0"/>
                <w:sz w:val="20"/>
                <w:szCs w:val="20"/>
              </w:rPr>
            </w:pPr>
            <w:r w:rsidRPr="005C1B07">
              <w:rPr>
                <w:b w:val="0"/>
                <w:sz w:val="20"/>
                <w:szCs w:val="20"/>
              </w:rPr>
              <w:t xml:space="preserve">Групповых консультаций для родителей (законных представителей) детей с ОВЗ, обучающихся в образовательных учреждениях Георгиевского городского округа </w:t>
            </w:r>
          </w:p>
          <w:p w:rsidR="00C92EC3" w:rsidRPr="005C1B07" w:rsidRDefault="00C92EC3" w:rsidP="005C1B07">
            <w:pPr>
              <w:rPr>
                <w:b w:val="0"/>
                <w:sz w:val="20"/>
                <w:szCs w:val="20"/>
              </w:rPr>
            </w:pP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10</w:t>
            </w:r>
          </w:p>
        </w:tc>
      </w:tr>
      <w:tr w:rsidR="00C92EC3" w:rsidRPr="00C92EC3" w:rsidTr="005C1B07">
        <w:trPr>
          <w:trHeight w:val="238"/>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129</w:t>
            </w:r>
          </w:p>
        </w:tc>
      </w:tr>
      <w:tr w:rsidR="00C92EC3" w:rsidRPr="00C92EC3" w:rsidTr="005C1B07">
        <w:trPr>
          <w:trHeight w:val="238"/>
        </w:trPr>
        <w:tc>
          <w:tcPr>
            <w:tcW w:w="567" w:type="dxa"/>
            <w:vMerge w:val="restart"/>
          </w:tcPr>
          <w:p w:rsidR="00C92EC3" w:rsidRPr="005C1B07" w:rsidRDefault="00DE293B" w:rsidP="004F358F">
            <w:pPr>
              <w:jc w:val="center"/>
              <w:rPr>
                <w:b w:val="0"/>
                <w:sz w:val="20"/>
                <w:szCs w:val="20"/>
              </w:rPr>
            </w:pPr>
            <w:r>
              <w:rPr>
                <w:b w:val="0"/>
                <w:sz w:val="20"/>
                <w:szCs w:val="20"/>
              </w:rPr>
              <w:t>1.10</w:t>
            </w:r>
          </w:p>
        </w:tc>
        <w:tc>
          <w:tcPr>
            <w:tcW w:w="8789" w:type="dxa"/>
          </w:tcPr>
          <w:p w:rsidR="00C92EC3" w:rsidRPr="005C1B07" w:rsidRDefault="00C92EC3" w:rsidP="005C1B07">
            <w:pPr>
              <w:rPr>
                <w:b w:val="0"/>
                <w:sz w:val="20"/>
                <w:szCs w:val="20"/>
              </w:rPr>
            </w:pPr>
            <w:r w:rsidRPr="005C1B07">
              <w:rPr>
                <w:b w:val="0"/>
                <w:sz w:val="20"/>
                <w:szCs w:val="20"/>
              </w:rPr>
              <w:t xml:space="preserve">Индивидуальных консультаций для родителей (законных представителей) детей с ОВЗ, обучающихся в образовательных учреждениях Георгиевского городского округа </w:t>
            </w:r>
          </w:p>
          <w:p w:rsidR="00C92EC3" w:rsidRPr="005C1B07" w:rsidRDefault="00C92EC3" w:rsidP="005C1B07">
            <w:pPr>
              <w:jc w:val="both"/>
              <w:rPr>
                <w:b w:val="0"/>
                <w:sz w:val="20"/>
                <w:szCs w:val="20"/>
              </w:rPr>
            </w:pP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11</w:t>
            </w:r>
          </w:p>
        </w:tc>
      </w:tr>
      <w:tr w:rsidR="00C92EC3" w:rsidRPr="00C92EC3" w:rsidTr="005C1B07">
        <w:trPr>
          <w:trHeight w:val="238"/>
        </w:trPr>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jc w:val="both"/>
              <w:rPr>
                <w:b w:val="0"/>
                <w:i/>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19</w:t>
            </w:r>
          </w:p>
        </w:tc>
      </w:tr>
      <w:tr w:rsidR="00C92EC3" w:rsidRPr="00C92EC3" w:rsidTr="005C1B07">
        <w:trPr>
          <w:trHeight w:val="238"/>
        </w:trPr>
        <w:tc>
          <w:tcPr>
            <w:tcW w:w="567" w:type="dxa"/>
          </w:tcPr>
          <w:p w:rsidR="00C92EC3" w:rsidRPr="005C1B07" w:rsidRDefault="00C92EC3" w:rsidP="004F358F">
            <w:pPr>
              <w:jc w:val="center"/>
              <w:rPr>
                <w:b w:val="0"/>
                <w:sz w:val="20"/>
                <w:szCs w:val="20"/>
              </w:rPr>
            </w:pPr>
            <w:r w:rsidRPr="005C1B07">
              <w:rPr>
                <w:b w:val="0"/>
                <w:sz w:val="20"/>
                <w:szCs w:val="20"/>
              </w:rPr>
              <w:t>1.11</w:t>
            </w:r>
          </w:p>
        </w:tc>
        <w:tc>
          <w:tcPr>
            <w:tcW w:w="8789" w:type="dxa"/>
          </w:tcPr>
          <w:p w:rsidR="00C92EC3" w:rsidRPr="005C1B07" w:rsidRDefault="00C92EC3" w:rsidP="005C1B07">
            <w:pPr>
              <w:jc w:val="both"/>
              <w:rPr>
                <w:b w:val="0"/>
                <w:sz w:val="20"/>
                <w:szCs w:val="20"/>
              </w:rPr>
            </w:pPr>
            <w:r w:rsidRPr="005C1B07">
              <w:rPr>
                <w:b w:val="0"/>
                <w:sz w:val="20"/>
                <w:szCs w:val="20"/>
              </w:rPr>
              <w:t>Из граф 1.9 и 1.10 оказана помощь семьям/количество семей</w:t>
            </w:r>
          </w:p>
        </w:tc>
        <w:tc>
          <w:tcPr>
            <w:tcW w:w="850" w:type="dxa"/>
          </w:tcPr>
          <w:p w:rsidR="00C92EC3" w:rsidRPr="005C1B07" w:rsidRDefault="00C92EC3" w:rsidP="005C1B07">
            <w:pPr>
              <w:jc w:val="center"/>
              <w:rPr>
                <w:b w:val="0"/>
                <w:i/>
                <w:sz w:val="20"/>
                <w:szCs w:val="20"/>
              </w:rPr>
            </w:pPr>
            <w:r w:rsidRPr="005C1B07">
              <w:rPr>
                <w:b w:val="0"/>
                <w:i/>
                <w:sz w:val="20"/>
                <w:szCs w:val="20"/>
              </w:rPr>
              <w:t>93</w:t>
            </w:r>
          </w:p>
        </w:tc>
      </w:tr>
      <w:tr w:rsidR="00C92EC3" w:rsidRPr="00C92EC3" w:rsidTr="005C1B07">
        <w:tc>
          <w:tcPr>
            <w:tcW w:w="9356" w:type="dxa"/>
            <w:gridSpan w:val="2"/>
          </w:tcPr>
          <w:p w:rsidR="00C92EC3" w:rsidRPr="005C1B07" w:rsidRDefault="00C92EC3" w:rsidP="00DE293B">
            <w:pPr>
              <w:jc w:val="center"/>
              <w:rPr>
                <w:b w:val="0"/>
                <w:i/>
                <w:sz w:val="20"/>
                <w:szCs w:val="20"/>
              </w:rPr>
            </w:pPr>
            <w:r w:rsidRPr="005C1B07">
              <w:rPr>
                <w:b w:val="0"/>
                <w:i/>
                <w:sz w:val="20"/>
                <w:szCs w:val="20"/>
              </w:rPr>
              <w:t>Всего оказана методическая и консультативная помощь</w:t>
            </w:r>
          </w:p>
        </w:tc>
        <w:tc>
          <w:tcPr>
            <w:tcW w:w="850" w:type="dxa"/>
          </w:tcPr>
          <w:p w:rsidR="00C92EC3" w:rsidRPr="005C1B07" w:rsidRDefault="00C92EC3" w:rsidP="005C1B07">
            <w:pPr>
              <w:jc w:val="center"/>
              <w:rPr>
                <w:b w:val="0"/>
                <w:sz w:val="20"/>
                <w:szCs w:val="20"/>
              </w:rPr>
            </w:pPr>
            <w:r w:rsidRPr="005C1B07">
              <w:rPr>
                <w:b w:val="0"/>
                <w:sz w:val="20"/>
                <w:szCs w:val="20"/>
              </w:rPr>
              <w:t>369</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2.</w:t>
            </w:r>
          </w:p>
        </w:tc>
        <w:tc>
          <w:tcPr>
            <w:tcW w:w="8789" w:type="dxa"/>
          </w:tcPr>
          <w:p w:rsidR="00C92EC3" w:rsidRPr="005C1B07" w:rsidRDefault="00C92EC3" w:rsidP="005C1B07">
            <w:pPr>
              <w:rPr>
                <w:b w:val="0"/>
                <w:sz w:val="20"/>
                <w:szCs w:val="20"/>
              </w:rPr>
            </w:pPr>
            <w:r w:rsidRPr="005C1B07">
              <w:rPr>
                <w:b w:val="0"/>
                <w:sz w:val="20"/>
                <w:szCs w:val="20"/>
              </w:rPr>
              <w:t>Оказана помощь в разработке АООП для муниципальных образовательных учреждений</w:t>
            </w:r>
          </w:p>
        </w:tc>
        <w:tc>
          <w:tcPr>
            <w:tcW w:w="850" w:type="dxa"/>
          </w:tcPr>
          <w:p w:rsidR="00C92EC3" w:rsidRPr="005C1B07" w:rsidRDefault="00C92EC3" w:rsidP="005C1B07">
            <w:pPr>
              <w:rPr>
                <w:b w:val="0"/>
                <w:sz w:val="20"/>
                <w:szCs w:val="20"/>
              </w:rPr>
            </w:pPr>
          </w:p>
        </w:tc>
      </w:tr>
      <w:tr w:rsidR="00C92EC3" w:rsidRPr="00C92EC3" w:rsidTr="005C1B07">
        <w:tc>
          <w:tcPr>
            <w:tcW w:w="567" w:type="dxa"/>
            <w:vMerge w:val="restart"/>
          </w:tcPr>
          <w:p w:rsidR="00C92EC3" w:rsidRPr="005C1B07" w:rsidRDefault="00C92EC3" w:rsidP="004F358F">
            <w:pPr>
              <w:jc w:val="center"/>
              <w:rPr>
                <w:b w:val="0"/>
                <w:sz w:val="20"/>
                <w:szCs w:val="20"/>
              </w:rPr>
            </w:pPr>
            <w:r w:rsidRPr="005C1B07">
              <w:rPr>
                <w:b w:val="0"/>
                <w:sz w:val="20"/>
                <w:szCs w:val="20"/>
              </w:rPr>
              <w:t>2.1.</w:t>
            </w:r>
          </w:p>
        </w:tc>
        <w:tc>
          <w:tcPr>
            <w:tcW w:w="8789" w:type="dxa"/>
          </w:tcPr>
          <w:p w:rsidR="00C92EC3" w:rsidRPr="005C1B07" w:rsidRDefault="00C92EC3" w:rsidP="005C1B07">
            <w:pPr>
              <w:rPr>
                <w:b w:val="0"/>
                <w:sz w:val="20"/>
                <w:szCs w:val="20"/>
              </w:rPr>
            </w:pPr>
            <w:r w:rsidRPr="005C1B07">
              <w:rPr>
                <w:b w:val="0"/>
                <w:sz w:val="20"/>
                <w:szCs w:val="20"/>
              </w:rPr>
              <w:t>Индивидуальные консультации для заместителей директора по УВР, специалистов</w:t>
            </w:r>
          </w:p>
          <w:p w:rsidR="00C92EC3" w:rsidRPr="005C1B07" w:rsidRDefault="00C92EC3" w:rsidP="005C1B07">
            <w:pPr>
              <w:rPr>
                <w:b w:val="0"/>
                <w:sz w:val="20"/>
                <w:szCs w:val="20"/>
              </w:rPr>
            </w:pPr>
            <w:r w:rsidRPr="005C1B07">
              <w:rPr>
                <w:b w:val="0"/>
                <w:i/>
                <w:sz w:val="20"/>
                <w:szCs w:val="20"/>
              </w:rPr>
              <w:t>проведено за период</w:t>
            </w:r>
          </w:p>
        </w:tc>
        <w:tc>
          <w:tcPr>
            <w:tcW w:w="850" w:type="dxa"/>
          </w:tcPr>
          <w:p w:rsidR="00C92EC3" w:rsidRPr="005C1B07" w:rsidRDefault="00C92EC3" w:rsidP="005C1B07">
            <w:pPr>
              <w:jc w:val="center"/>
              <w:rPr>
                <w:b w:val="0"/>
                <w:sz w:val="20"/>
                <w:szCs w:val="20"/>
              </w:rPr>
            </w:pPr>
            <w:r w:rsidRPr="005C1B07">
              <w:rPr>
                <w:b w:val="0"/>
                <w:sz w:val="20"/>
                <w:szCs w:val="20"/>
              </w:rPr>
              <w:t>1</w:t>
            </w:r>
          </w:p>
        </w:tc>
      </w:tr>
      <w:tr w:rsidR="00C92EC3" w:rsidRPr="00C92EC3" w:rsidTr="005C1B07">
        <w:tc>
          <w:tcPr>
            <w:tcW w:w="567" w:type="dxa"/>
            <w:vMerge/>
          </w:tcPr>
          <w:p w:rsidR="00C92EC3" w:rsidRPr="005C1B07" w:rsidRDefault="00C92EC3" w:rsidP="004F358F">
            <w:pPr>
              <w:jc w:val="center"/>
              <w:rPr>
                <w:b w:val="0"/>
                <w:sz w:val="20"/>
                <w:szCs w:val="20"/>
              </w:rPr>
            </w:pPr>
          </w:p>
        </w:tc>
        <w:tc>
          <w:tcPr>
            <w:tcW w:w="8789" w:type="dxa"/>
          </w:tcPr>
          <w:p w:rsidR="00C92EC3" w:rsidRPr="005C1B07" w:rsidRDefault="00C92EC3" w:rsidP="005C1B07">
            <w:pPr>
              <w:rPr>
                <w:b w:val="0"/>
                <w:sz w:val="20"/>
                <w:szCs w:val="20"/>
              </w:rPr>
            </w:pPr>
            <w:r w:rsidRPr="005C1B07">
              <w:rPr>
                <w:b w:val="0"/>
                <w:i/>
                <w:sz w:val="20"/>
                <w:szCs w:val="20"/>
              </w:rPr>
              <w:t>всего участников</w:t>
            </w:r>
          </w:p>
        </w:tc>
        <w:tc>
          <w:tcPr>
            <w:tcW w:w="850" w:type="dxa"/>
          </w:tcPr>
          <w:p w:rsidR="00C92EC3" w:rsidRPr="005C1B07" w:rsidRDefault="00C92EC3" w:rsidP="005C1B07">
            <w:pPr>
              <w:jc w:val="center"/>
              <w:rPr>
                <w:b w:val="0"/>
                <w:sz w:val="20"/>
                <w:szCs w:val="20"/>
              </w:rPr>
            </w:pPr>
            <w:r w:rsidRPr="005C1B07">
              <w:rPr>
                <w:b w:val="0"/>
                <w:sz w:val="20"/>
                <w:szCs w:val="20"/>
              </w:rPr>
              <w:t>1</w:t>
            </w:r>
          </w:p>
        </w:tc>
      </w:tr>
      <w:tr w:rsidR="00C92EC3" w:rsidRPr="00C92EC3" w:rsidTr="005C1B07">
        <w:tc>
          <w:tcPr>
            <w:tcW w:w="9356" w:type="dxa"/>
            <w:gridSpan w:val="2"/>
          </w:tcPr>
          <w:p w:rsidR="00C92EC3" w:rsidRPr="005C1B07" w:rsidRDefault="00C92EC3" w:rsidP="00DE293B">
            <w:pPr>
              <w:jc w:val="center"/>
              <w:rPr>
                <w:b w:val="0"/>
                <w:sz w:val="20"/>
                <w:szCs w:val="20"/>
              </w:rPr>
            </w:pPr>
            <w:r w:rsidRPr="005C1B07">
              <w:rPr>
                <w:b w:val="0"/>
                <w:i/>
                <w:sz w:val="20"/>
                <w:szCs w:val="20"/>
              </w:rPr>
              <w:t>Всего оказана методическая и консультативная помощь</w:t>
            </w:r>
          </w:p>
        </w:tc>
        <w:tc>
          <w:tcPr>
            <w:tcW w:w="850" w:type="dxa"/>
          </w:tcPr>
          <w:p w:rsidR="00C92EC3" w:rsidRPr="005C1B07" w:rsidRDefault="00C92EC3" w:rsidP="005C1B07">
            <w:pPr>
              <w:jc w:val="center"/>
              <w:rPr>
                <w:b w:val="0"/>
                <w:sz w:val="20"/>
                <w:szCs w:val="20"/>
              </w:rPr>
            </w:pP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3.</w:t>
            </w:r>
          </w:p>
        </w:tc>
        <w:tc>
          <w:tcPr>
            <w:tcW w:w="8789" w:type="dxa"/>
          </w:tcPr>
          <w:p w:rsidR="00C92EC3" w:rsidRPr="005C1B07" w:rsidRDefault="00C92EC3" w:rsidP="00DE293B">
            <w:pPr>
              <w:rPr>
                <w:b w:val="0"/>
                <w:sz w:val="20"/>
                <w:szCs w:val="20"/>
              </w:rPr>
            </w:pPr>
            <w:r w:rsidRPr="005C1B07">
              <w:rPr>
                <w:b w:val="0"/>
                <w:sz w:val="20"/>
                <w:szCs w:val="20"/>
              </w:rPr>
              <w:t>Освещение деятельности Ресурсного центра на сайте ГКОУ «Специальная (коррекционная) общеобразовательная школа №22»</w:t>
            </w:r>
          </w:p>
        </w:tc>
        <w:tc>
          <w:tcPr>
            <w:tcW w:w="850" w:type="dxa"/>
          </w:tcPr>
          <w:p w:rsidR="00C92EC3" w:rsidRPr="005C1B07" w:rsidRDefault="00C92EC3" w:rsidP="005C1B07">
            <w:pPr>
              <w:jc w:val="center"/>
              <w:rPr>
                <w:b w:val="0"/>
                <w:sz w:val="20"/>
                <w:szCs w:val="20"/>
              </w:rPr>
            </w:pP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3.1.</w:t>
            </w:r>
          </w:p>
        </w:tc>
        <w:tc>
          <w:tcPr>
            <w:tcW w:w="8789" w:type="dxa"/>
          </w:tcPr>
          <w:p w:rsidR="00C92EC3" w:rsidRPr="005C1B07" w:rsidRDefault="00C92EC3" w:rsidP="005C1B07">
            <w:pPr>
              <w:rPr>
                <w:b w:val="0"/>
                <w:sz w:val="20"/>
                <w:szCs w:val="20"/>
              </w:rPr>
            </w:pPr>
            <w:r w:rsidRPr="005C1B07">
              <w:rPr>
                <w:b w:val="0"/>
                <w:sz w:val="20"/>
                <w:szCs w:val="20"/>
              </w:rPr>
              <w:t>Нормативно - правовая документация (приказы краевого уровня, локальные акты)</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3.2.</w:t>
            </w:r>
          </w:p>
        </w:tc>
        <w:tc>
          <w:tcPr>
            <w:tcW w:w="8789" w:type="dxa"/>
          </w:tcPr>
          <w:p w:rsidR="00C92EC3" w:rsidRPr="005C1B07" w:rsidRDefault="00C92EC3" w:rsidP="005C1B07">
            <w:pPr>
              <w:rPr>
                <w:b w:val="0"/>
                <w:sz w:val="20"/>
                <w:szCs w:val="20"/>
              </w:rPr>
            </w:pPr>
            <w:r w:rsidRPr="005C1B07">
              <w:rPr>
                <w:b w:val="0"/>
                <w:sz w:val="20"/>
                <w:szCs w:val="20"/>
              </w:rPr>
              <w:t>План работы Ресурсного центра на 2021, 2022 год, анонс предстоящих мероприятий</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3.3.</w:t>
            </w:r>
          </w:p>
        </w:tc>
        <w:tc>
          <w:tcPr>
            <w:tcW w:w="8789" w:type="dxa"/>
          </w:tcPr>
          <w:p w:rsidR="00C92EC3" w:rsidRPr="005C1B07" w:rsidRDefault="00C92EC3" w:rsidP="005C1B07">
            <w:pPr>
              <w:rPr>
                <w:b w:val="0"/>
                <w:sz w:val="20"/>
                <w:szCs w:val="20"/>
              </w:rPr>
            </w:pPr>
            <w:r w:rsidRPr="005C1B07">
              <w:rPr>
                <w:b w:val="0"/>
                <w:sz w:val="20"/>
                <w:szCs w:val="20"/>
              </w:rPr>
              <w:t>Отчеты о работе Ресурсного центра, информация о проведенных мероприятиях</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3.4.</w:t>
            </w:r>
          </w:p>
        </w:tc>
        <w:tc>
          <w:tcPr>
            <w:tcW w:w="8789" w:type="dxa"/>
          </w:tcPr>
          <w:p w:rsidR="00C92EC3" w:rsidRPr="005C1B07" w:rsidRDefault="00C92EC3" w:rsidP="005C1B07">
            <w:pPr>
              <w:rPr>
                <w:b w:val="0"/>
                <w:sz w:val="20"/>
                <w:szCs w:val="20"/>
              </w:rPr>
            </w:pPr>
            <w:r w:rsidRPr="005C1B07">
              <w:rPr>
                <w:b w:val="0"/>
                <w:sz w:val="20"/>
                <w:szCs w:val="20"/>
              </w:rPr>
              <w:t>Методические рекомендации, разработки, статьи, презентации, материалы семинаров и конференций в помощь педагогам образовательных учреждений</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 xml:space="preserve">3.5. </w:t>
            </w:r>
          </w:p>
        </w:tc>
        <w:tc>
          <w:tcPr>
            <w:tcW w:w="8789" w:type="dxa"/>
          </w:tcPr>
          <w:p w:rsidR="00C92EC3" w:rsidRPr="005C1B07" w:rsidRDefault="00C92EC3" w:rsidP="005C1B07">
            <w:pPr>
              <w:rPr>
                <w:b w:val="0"/>
                <w:sz w:val="20"/>
                <w:szCs w:val="20"/>
              </w:rPr>
            </w:pPr>
            <w:r w:rsidRPr="005C1B07">
              <w:rPr>
                <w:b w:val="0"/>
                <w:sz w:val="20"/>
                <w:szCs w:val="20"/>
              </w:rPr>
              <w:t>Информация для родителей: функционирование консультационного и ресурсного центра, полезные ссылки и литература</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3.6.</w:t>
            </w:r>
          </w:p>
        </w:tc>
        <w:tc>
          <w:tcPr>
            <w:tcW w:w="8789" w:type="dxa"/>
          </w:tcPr>
          <w:p w:rsidR="00C92EC3" w:rsidRPr="005C1B07" w:rsidRDefault="00C92EC3" w:rsidP="005C1B07">
            <w:pPr>
              <w:rPr>
                <w:b w:val="0"/>
                <w:sz w:val="20"/>
                <w:szCs w:val="20"/>
              </w:rPr>
            </w:pPr>
            <w:r w:rsidRPr="005C1B07">
              <w:rPr>
                <w:b w:val="0"/>
                <w:sz w:val="20"/>
                <w:szCs w:val="20"/>
              </w:rPr>
              <w:t>Опубликовано методических рекомендаций, пособий</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4.</w:t>
            </w:r>
          </w:p>
        </w:tc>
        <w:tc>
          <w:tcPr>
            <w:tcW w:w="8789" w:type="dxa"/>
          </w:tcPr>
          <w:p w:rsidR="00C92EC3" w:rsidRPr="005C1B07" w:rsidRDefault="00C92EC3" w:rsidP="005C1B07">
            <w:pPr>
              <w:rPr>
                <w:b w:val="0"/>
                <w:sz w:val="20"/>
                <w:szCs w:val="20"/>
              </w:rPr>
            </w:pPr>
            <w:r w:rsidRPr="005C1B07">
              <w:rPr>
                <w:b w:val="0"/>
                <w:sz w:val="20"/>
                <w:szCs w:val="20"/>
              </w:rPr>
              <w:t>Сетевое взаимодействие</w:t>
            </w:r>
          </w:p>
        </w:tc>
        <w:tc>
          <w:tcPr>
            <w:tcW w:w="850" w:type="dxa"/>
          </w:tcPr>
          <w:p w:rsidR="00C92EC3" w:rsidRPr="005C1B07" w:rsidRDefault="00C92EC3" w:rsidP="005C1B07">
            <w:pPr>
              <w:jc w:val="center"/>
              <w:rPr>
                <w:b w:val="0"/>
                <w:sz w:val="20"/>
                <w:szCs w:val="20"/>
              </w:rPr>
            </w:pP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4.1.</w:t>
            </w:r>
          </w:p>
        </w:tc>
        <w:tc>
          <w:tcPr>
            <w:tcW w:w="8789" w:type="dxa"/>
          </w:tcPr>
          <w:p w:rsidR="00C92EC3" w:rsidRPr="005C1B07" w:rsidRDefault="00C92EC3" w:rsidP="00DE293B">
            <w:pPr>
              <w:rPr>
                <w:b w:val="0"/>
                <w:sz w:val="20"/>
                <w:szCs w:val="20"/>
              </w:rPr>
            </w:pPr>
            <w:r w:rsidRPr="005C1B07">
              <w:rPr>
                <w:b w:val="0"/>
                <w:sz w:val="20"/>
                <w:szCs w:val="20"/>
              </w:rPr>
              <w:t>С образовательными учреждениями Ставропольского края</w:t>
            </w:r>
            <w:r w:rsidR="00DE293B">
              <w:rPr>
                <w:b w:val="0"/>
                <w:sz w:val="20"/>
                <w:szCs w:val="20"/>
              </w:rPr>
              <w:t xml:space="preserve"> п</w:t>
            </w:r>
            <w:r w:rsidRPr="005C1B07">
              <w:rPr>
                <w:b w:val="0"/>
                <w:sz w:val="20"/>
                <w:szCs w:val="20"/>
              </w:rPr>
              <w:t>роведено семинаров, семинаров-практикумов, дней открытых дверей, краевых конкурсов</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4.2.</w:t>
            </w:r>
          </w:p>
        </w:tc>
        <w:tc>
          <w:tcPr>
            <w:tcW w:w="8789" w:type="dxa"/>
          </w:tcPr>
          <w:p w:rsidR="00C92EC3" w:rsidRPr="005C1B07" w:rsidRDefault="00C92EC3" w:rsidP="005C1B07">
            <w:pPr>
              <w:rPr>
                <w:b w:val="0"/>
                <w:sz w:val="20"/>
                <w:szCs w:val="20"/>
              </w:rPr>
            </w:pPr>
            <w:r w:rsidRPr="005C1B07">
              <w:rPr>
                <w:b w:val="0"/>
                <w:sz w:val="20"/>
                <w:szCs w:val="20"/>
              </w:rPr>
              <w:t>Со школами Георгиевского городского округа</w:t>
            </w:r>
          </w:p>
        </w:tc>
        <w:tc>
          <w:tcPr>
            <w:tcW w:w="850" w:type="dxa"/>
          </w:tcPr>
          <w:p w:rsidR="00C92EC3" w:rsidRPr="005C1B07" w:rsidRDefault="00C92EC3" w:rsidP="005C1B07">
            <w:pPr>
              <w:jc w:val="center"/>
              <w:rPr>
                <w:b w:val="0"/>
                <w:sz w:val="20"/>
                <w:szCs w:val="20"/>
              </w:rPr>
            </w:pPr>
            <w:r w:rsidRPr="005C1B07">
              <w:rPr>
                <w:b w:val="0"/>
                <w:sz w:val="20"/>
                <w:szCs w:val="20"/>
              </w:rPr>
              <w:t>+</w:t>
            </w:r>
          </w:p>
        </w:tc>
      </w:tr>
      <w:tr w:rsidR="00C92EC3" w:rsidRPr="00C92EC3" w:rsidTr="005C1B07">
        <w:tc>
          <w:tcPr>
            <w:tcW w:w="567" w:type="dxa"/>
          </w:tcPr>
          <w:p w:rsidR="00C92EC3" w:rsidRPr="005C1B07" w:rsidRDefault="00C92EC3" w:rsidP="004F358F">
            <w:pPr>
              <w:jc w:val="center"/>
              <w:rPr>
                <w:b w:val="0"/>
                <w:sz w:val="20"/>
                <w:szCs w:val="20"/>
              </w:rPr>
            </w:pPr>
            <w:r w:rsidRPr="005C1B07">
              <w:rPr>
                <w:b w:val="0"/>
                <w:sz w:val="20"/>
                <w:szCs w:val="20"/>
              </w:rPr>
              <w:t>4.3.</w:t>
            </w:r>
          </w:p>
        </w:tc>
        <w:tc>
          <w:tcPr>
            <w:tcW w:w="8789" w:type="dxa"/>
          </w:tcPr>
          <w:p w:rsidR="00C92EC3" w:rsidRPr="005C1B07" w:rsidRDefault="00C92EC3" w:rsidP="005C1B07">
            <w:pPr>
              <w:rPr>
                <w:b w:val="0"/>
                <w:sz w:val="20"/>
                <w:szCs w:val="20"/>
              </w:rPr>
            </w:pPr>
            <w:r w:rsidRPr="005C1B07">
              <w:rPr>
                <w:b w:val="0"/>
                <w:sz w:val="20"/>
                <w:szCs w:val="20"/>
              </w:rPr>
              <w:t>С дошкольными учреждениями Георгиевского городского округа</w:t>
            </w:r>
          </w:p>
        </w:tc>
        <w:tc>
          <w:tcPr>
            <w:tcW w:w="850" w:type="dxa"/>
          </w:tcPr>
          <w:p w:rsidR="00C92EC3" w:rsidRPr="005C1B07" w:rsidRDefault="00C92EC3" w:rsidP="005C1B07">
            <w:pPr>
              <w:jc w:val="center"/>
              <w:rPr>
                <w:b w:val="0"/>
                <w:sz w:val="20"/>
                <w:szCs w:val="20"/>
              </w:rPr>
            </w:pPr>
            <w:r w:rsidRPr="005C1B07">
              <w:rPr>
                <w:b w:val="0"/>
                <w:sz w:val="20"/>
                <w:szCs w:val="20"/>
              </w:rPr>
              <w:t>+</w:t>
            </w:r>
          </w:p>
        </w:tc>
      </w:tr>
    </w:tbl>
    <w:p w:rsidR="009B79A9" w:rsidRDefault="00F5673C" w:rsidP="00B85031">
      <w:pPr>
        <w:pStyle w:val="a3"/>
        <w:tabs>
          <w:tab w:val="left" w:pos="3600"/>
        </w:tabs>
        <w:ind w:left="0"/>
        <w:jc w:val="both"/>
        <w:rPr>
          <w:b w:val="0"/>
          <w:sz w:val="24"/>
          <w:szCs w:val="24"/>
        </w:rPr>
      </w:pPr>
      <w:r w:rsidRPr="00FD7CDF">
        <w:rPr>
          <w:b w:val="0"/>
          <w:sz w:val="24"/>
          <w:szCs w:val="24"/>
        </w:rPr>
        <w:t xml:space="preserve"> </w:t>
      </w:r>
    </w:p>
    <w:p w:rsidR="009B79A9" w:rsidRPr="009B79A9" w:rsidRDefault="009B79A9" w:rsidP="009B79A9">
      <w:pPr>
        <w:jc w:val="both"/>
        <w:rPr>
          <w:b w:val="0"/>
          <w:sz w:val="24"/>
          <w:szCs w:val="24"/>
        </w:rPr>
      </w:pPr>
      <w:r>
        <w:rPr>
          <w:sz w:val="28"/>
          <w:szCs w:val="28"/>
        </w:rPr>
        <w:t xml:space="preserve">      </w:t>
      </w:r>
      <w:r w:rsidR="00DE293B">
        <w:rPr>
          <w:sz w:val="28"/>
          <w:szCs w:val="28"/>
        </w:rPr>
        <w:t xml:space="preserve">   </w:t>
      </w:r>
      <w:r w:rsidRPr="009B79A9">
        <w:rPr>
          <w:b w:val="0"/>
          <w:bCs/>
          <w:sz w:val="24"/>
          <w:szCs w:val="24"/>
        </w:rPr>
        <w:t xml:space="preserve">В </w:t>
      </w:r>
      <w:r w:rsidRPr="009B79A9">
        <w:rPr>
          <w:b w:val="0"/>
          <w:sz w:val="24"/>
          <w:szCs w:val="24"/>
        </w:rPr>
        <w:t xml:space="preserve">ГКОУ «Специальная (коррекционная) общеобразовательная школа №22» функционирует Консультационный Центр для родителей (законных представителей) на основании </w:t>
      </w:r>
      <w:r w:rsidRPr="009B79A9">
        <w:rPr>
          <w:b w:val="0"/>
          <w:bCs/>
          <w:sz w:val="24"/>
          <w:szCs w:val="24"/>
        </w:rPr>
        <w:t>соглашения о реализации регионального проекта «Поддержка семей, имеющих детей, в Ставропольском крае» от 04</w:t>
      </w:r>
      <w:r w:rsidR="00DE293B">
        <w:rPr>
          <w:b w:val="0"/>
          <w:bCs/>
          <w:sz w:val="24"/>
          <w:szCs w:val="24"/>
        </w:rPr>
        <w:t>.02.</w:t>
      </w:r>
      <w:r w:rsidRPr="009B79A9">
        <w:rPr>
          <w:b w:val="0"/>
          <w:bCs/>
          <w:sz w:val="24"/>
          <w:szCs w:val="24"/>
        </w:rPr>
        <w:t xml:space="preserve">2019 № 073-2019-E30026-1 (приказ министерства образования  СК №192 от 15.02.2019 «Об утверждении перечня консультационных центров для родителей в 2019 году»).   </w:t>
      </w:r>
      <w:r w:rsidRPr="009B79A9">
        <w:rPr>
          <w:b w:val="0"/>
          <w:sz w:val="24"/>
          <w:szCs w:val="24"/>
        </w:rPr>
        <w:t>Консультационный центр работает на основании положения, утверждённого приказом директора ОУ №149 от 22.04.2019 и программы, утверждённой приказом директора ОУ №140 от 15.04.2019</w:t>
      </w:r>
      <w:r w:rsidR="00AA47BE">
        <w:rPr>
          <w:b w:val="0"/>
          <w:sz w:val="24"/>
          <w:szCs w:val="24"/>
        </w:rPr>
        <w:t>.</w:t>
      </w:r>
    </w:p>
    <w:p w:rsidR="009B79A9" w:rsidRPr="009B79A9" w:rsidRDefault="009B79A9" w:rsidP="009B79A9">
      <w:pPr>
        <w:jc w:val="both"/>
        <w:rPr>
          <w:b w:val="0"/>
          <w:sz w:val="24"/>
          <w:szCs w:val="24"/>
        </w:rPr>
      </w:pPr>
      <w:r w:rsidRPr="009B79A9">
        <w:rPr>
          <w:b w:val="0"/>
          <w:sz w:val="24"/>
          <w:szCs w:val="24"/>
        </w:rPr>
        <w:t xml:space="preserve">        </w:t>
      </w:r>
      <w:r w:rsidR="00AA47BE">
        <w:rPr>
          <w:b w:val="0"/>
          <w:sz w:val="24"/>
          <w:szCs w:val="24"/>
        </w:rPr>
        <w:t xml:space="preserve"> </w:t>
      </w:r>
      <w:r w:rsidRPr="009B79A9">
        <w:rPr>
          <w:b w:val="0"/>
          <w:sz w:val="24"/>
          <w:szCs w:val="24"/>
        </w:rPr>
        <w:t>П</w:t>
      </w:r>
      <w:r w:rsidRPr="009B79A9">
        <w:rPr>
          <w:b w:val="0"/>
          <w:sz w:val="24"/>
          <w:szCs w:val="24"/>
        </w:rPr>
        <w:t>роведены</w:t>
      </w:r>
      <w:r w:rsidRPr="009B79A9">
        <w:rPr>
          <w:b w:val="0"/>
          <w:sz w:val="24"/>
          <w:szCs w:val="24"/>
        </w:rPr>
        <w:t xml:space="preserve"> </w:t>
      </w:r>
      <w:r w:rsidRPr="009B79A9">
        <w:rPr>
          <w:b w:val="0"/>
          <w:sz w:val="24"/>
          <w:szCs w:val="24"/>
        </w:rPr>
        <w:t xml:space="preserve"> следующие консультации специалистов Центра</w:t>
      </w:r>
      <w:r w:rsidRPr="009B79A9">
        <w:rPr>
          <w:b w:val="0"/>
          <w:sz w:val="24"/>
          <w:szCs w:val="24"/>
        </w:rPr>
        <w:t xml:space="preserve">. </w:t>
      </w:r>
      <w:r w:rsidRPr="009B79A9">
        <w:rPr>
          <w:rFonts w:eastAsiaTheme="minorEastAsia"/>
          <w:b w:val="0"/>
          <w:color w:val="auto"/>
          <w:sz w:val="24"/>
          <w:szCs w:val="24"/>
        </w:rPr>
        <w:t>Всего</w:t>
      </w:r>
      <w:r w:rsidRPr="009B79A9">
        <w:rPr>
          <w:rFonts w:eastAsiaTheme="minorEastAsia"/>
          <w:b w:val="0"/>
          <w:color w:val="auto"/>
          <w:sz w:val="24"/>
          <w:szCs w:val="24"/>
        </w:rPr>
        <w:t xml:space="preserve"> </w:t>
      </w:r>
      <w:r w:rsidRPr="009B79A9">
        <w:rPr>
          <w:rFonts w:eastAsiaTheme="minorEastAsia"/>
          <w:b w:val="0"/>
          <w:color w:val="auto"/>
          <w:sz w:val="24"/>
          <w:szCs w:val="24"/>
        </w:rPr>
        <w:t>–   223 консультации</w:t>
      </w:r>
      <w:r w:rsidRPr="009B79A9">
        <w:rPr>
          <w:rFonts w:eastAsiaTheme="minorEastAsia"/>
          <w:b w:val="0"/>
          <w:color w:val="auto"/>
          <w:sz w:val="24"/>
          <w:szCs w:val="24"/>
        </w:rPr>
        <w:t>.</w:t>
      </w:r>
    </w:p>
    <w:p w:rsidR="00364273" w:rsidRPr="009B79A9" w:rsidRDefault="00F5673C" w:rsidP="00B85031">
      <w:pPr>
        <w:pStyle w:val="a3"/>
        <w:tabs>
          <w:tab w:val="left" w:pos="3600"/>
        </w:tabs>
        <w:ind w:left="0"/>
        <w:jc w:val="both"/>
        <w:rPr>
          <w:b w:val="0"/>
          <w:sz w:val="24"/>
          <w:szCs w:val="24"/>
        </w:rPr>
      </w:pPr>
      <w:r w:rsidRPr="009B79A9">
        <w:rPr>
          <w:b w:val="0"/>
          <w:sz w:val="24"/>
          <w:szCs w:val="24"/>
        </w:rPr>
        <w:t xml:space="preserve">   </w:t>
      </w:r>
      <w:r w:rsidR="00B85031" w:rsidRPr="009B79A9">
        <w:rPr>
          <w:b w:val="0"/>
          <w:sz w:val="24"/>
          <w:szCs w:val="24"/>
        </w:rPr>
        <w:t xml:space="preserve">                                      </w:t>
      </w:r>
    </w:p>
    <w:p w:rsidR="00364273" w:rsidRPr="00AA47BE" w:rsidRDefault="00364273" w:rsidP="00B85031">
      <w:pPr>
        <w:pStyle w:val="a3"/>
        <w:tabs>
          <w:tab w:val="left" w:pos="3600"/>
        </w:tabs>
        <w:ind w:left="0"/>
        <w:jc w:val="both"/>
        <w:rPr>
          <w:b w:val="0"/>
          <w:i/>
          <w:sz w:val="24"/>
          <w:szCs w:val="24"/>
        </w:rPr>
      </w:pPr>
      <w:r w:rsidRPr="00AA47BE">
        <w:rPr>
          <w:b w:val="0"/>
          <w:i/>
          <w:sz w:val="24"/>
          <w:szCs w:val="24"/>
        </w:rPr>
        <w:t>6.</w:t>
      </w:r>
      <w:r w:rsidR="00AA47BE">
        <w:rPr>
          <w:b w:val="0"/>
          <w:i/>
          <w:sz w:val="24"/>
          <w:szCs w:val="24"/>
        </w:rPr>
        <w:t xml:space="preserve"> </w:t>
      </w:r>
      <w:r w:rsidRPr="00AA47BE">
        <w:rPr>
          <w:b w:val="0"/>
          <w:i/>
          <w:sz w:val="24"/>
          <w:szCs w:val="24"/>
        </w:rPr>
        <w:t>Обеспечить реализацию в полном объеме федеральных адаптированных образовательных программ, утвержденных Министерством просвещения Российской Федерации.</w:t>
      </w:r>
    </w:p>
    <w:p w:rsidR="00130BBA" w:rsidRDefault="00130BBA" w:rsidP="00130BBA">
      <w:pPr>
        <w:pStyle w:val="a3"/>
        <w:tabs>
          <w:tab w:val="left" w:pos="3600"/>
        </w:tabs>
        <w:ind w:left="0"/>
        <w:jc w:val="both"/>
        <w:rPr>
          <w:b w:val="0"/>
          <w:bCs/>
          <w:sz w:val="24"/>
          <w:szCs w:val="24"/>
        </w:rPr>
      </w:pPr>
      <w:r>
        <w:rPr>
          <w:b w:val="0"/>
          <w:sz w:val="24"/>
          <w:szCs w:val="24"/>
        </w:rPr>
        <w:t xml:space="preserve">          В образовательном учреждении р</w:t>
      </w:r>
      <w:r w:rsidRPr="00130BBA">
        <w:rPr>
          <w:b w:val="0"/>
          <w:bCs/>
          <w:sz w:val="24"/>
          <w:szCs w:val="24"/>
        </w:rPr>
        <w:t>еализу</w:t>
      </w:r>
      <w:r>
        <w:rPr>
          <w:b w:val="0"/>
          <w:bCs/>
          <w:sz w:val="24"/>
          <w:szCs w:val="24"/>
        </w:rPr>
        <w:t>ются</w:t>
      </w:r>
      <w:r w:rsidRPr="00130BBA">
        <w:rPr>
          <w:b w:val="0"/>
          <w:bCs/>
          <w:sz w:val="24"/>
          <w:szCs w:val="24"/>
        </w:rPr>
        <w:t xml:space="preserve"> образовательные программы</w:t>
      </w:r>
      <w:r>
        <w:rPr>
          <w:b w:val="0"/>
          <w:bCs/>
          <w:sz w:val="24"/>
          <w:szCs w:val="24"/>
        </w:rPr>
        <w:t>:</w:t>
      </w:r>
    </w:p>
    <w:p w:rsidR="00130BBA" w:rsidRPr="00130BBA" w:rsidRDefault="00130BBA" w:rsidP="00130BBA">
      <w:pPr>
        <w:shd w:val="clear" w:color="auto" w:fill="FFFFFF"/>
        <w:jc w:val="both"/>
        <w:rPr>
          <w:b w:val="0"/>
          <w:bCs/>
          <w:sz w:val="24"/>
          <w:szCs w:val="24"/>
        </w:rPr>
      </w:pPr>
      <w:r>
        <w:rPr>
          <w:b w:val="0"/>
          <w:bCs/>
          <w:sz w:val="24"/>
          <w:szCs w:val="24"/>
        </w:rPr>
        <w:t>-</w:t>
      </w:r>
      <w:r w:rsidRPr="00130BBA">
        <w:rPr>
          <w:b w:val="0"/>
          <w:bCs/>
          <w:sz w:val="24"/>
          <w:szCs w:val="24"/>
        </w:rPr>
        <w:t xml:space="preserve"> </w:t>
      </w:r>
      <w:r>
        <w:rPr>
          <w:b w:val="0"/>
          <w:bCs/>
          <w:sz w:val="24"/>
          <w:szCs w:val="24"/>
        </w:rPr>
        <w:t>а</w:t>
      </w:r>
      <w:r w:rsidRPr="00130BBA">
        <w:rPr>
          <w:b w:val="0"/>
          <w:bCs/>
          <w:sz w:val="24"/>
          <w:szCs w:val="24"/>
        </w:rPr>
        <w:t xml:space="preserve">даптированная основная  общеобразовательная программа для обучающихся, воспитанников с умственной отсталостью (интеллектуальными нарушениями)  </w:t>
      </w:r>
      <w:r w:rsidRPr="00130BBA">
        <w:rPr>
          <w:b w:val="0"/>
          <w:sz w:val="24"/>
          <w:szCs w:val="24"/>
        </w:rPr>
        <w:t>(1 вариант)</w:t>
      </w:r>
      <w:r>
        <w:rPr>
          <w:b w:val="0"/>
          <w:sz w:val="24"/>
          <w:szCs w:val="24"/>
        </w:rPr>
        <w:t>;</w:t>
      </w:r>
    </w:p>
    <w:p w:rsidR="00130BBA" w:rsidRPr="00130BBA" w:rsidRDefault="00130BBA" w:rsidP="00130BBA">
      <w:pPr>
        <w:jc w:val="both"/>
        <w:rPr>
          <w:b w:val="0"/>
          <w:sz w:val="24"/>
          <w:szCs w:val="24"/>
        </w:rPr>
      </w:pPr>
      <w:r>
        <w:rPr>
          <w:b w:val="0"/>
          <w:sz w:val="24"/>
          <w:szCs w:val="24"/>
        </w:rPr>
        <w:t>-</w:t>
      </w:r>
      <w:r w:rsidRPr="00130BBA">
        <w:rPr>
          <w:b w:val="0"/>
          <w:sz w:val="24"/>
          <w:szCs w:val="24"/>
        </w:rPr>
        <w:t xml:space="preserve"> </w:t>
      </w:r>
      <w:r>
        <w:rPr>
          <w:b w:val="0"/>
          <w:sz w:val="24"/>
          <w:szCs w:val="24"/>
        </w:rPr>
        <w:t>а</w:t>
      </w:r>
      <w:r w:rsidRPr="00130BBA">
        <w:rPr>
          <w:b w:val="0"/>
          <w:sz w:val="24"/>
          <w:szCs w:val="24"/>
        </w:rPr>
        <w:t>даптированная основная общеобразовательная программа для обучающихся, воспитанников с умственной отсталостью в умеренной, глубокой или тяжелой степени, тяжелыми и множественными нарушениями развития (2 вариант)</w:t>
      </w:r>
      <w:r>
        <w:rPr>
          <w:b w:val="0"/>
          <w:sz w:val="24"/>
          <w:szCs w:val="24"/>
        </w:rPr>
        <w:t>;</w:t>
      </w:r>
    </w:p>
    <w:p w:rsidR="00130BBA" w:rsidRPr="00130BBA" w:rsidRDefault="00130BBA" w:rsidP="00130BBA">
      <w:pPr>
        <w:shd w:val="clear" w:color="auto" w:fill="FFFFFF"/>
        <w:jc w:val="both"/>
        <w:rPr>
          <w:b w:val="0"/>
          <w:bCs/>
          <w:sz w:val="24"/>
          <w:szCs w:val="24"/>
        </w:rPr>
      </w:pPr>
      <w:r>
        <w:rPr>
          <w:b w:val="0"/>
          <w:bCs/>
          <w:sz w:val="24"/>
          <w:szCs w:val="24"/>
        </w:rPr>
        <w:t>-</w:t>
      </w:r>
      <w:r w:rsidRPr="00130BBA">
        <w:rPr>
          <w:b w:val="0"/>
          <w:bCs/>
          <w:sz w:val="24"/>
          <w:szCs w:val="24"/>
        </w:rPr>
        <w:t xml:space="preserve"> </w:t>
      </w:r>
      <w:r>
        <w:rPr>
          <w:b w:val="0"/>
          <w:bCs/>
          <w:sz w:val="24"/>
          <w:szCs w:val="24"/>
        </w:rPr>
        <w:t>а</w:t>
      </w:r>
      <w:r w:rsidRPr="00130BBA">
        <w:rPr>
          <w:b w:val="0"/>
          <w:bCs/>
          <w:sz w:val="24"/>
          <w:szCs w:val="24"/>
        </w:rPr>
        <w:t xml:space="preserve">даптированная основная программа  профессионального обучения – программа </w:t>
      </w:r>
      <w:proofErr w:type="spellStart"/>
      <w:proofErr w:type="gramStart"/>
      <w:r w:rsidRPr="00130BBA">
        <w:rPr>
          <w:b w:val="0"/>
          <w:bCs/>
          <w:sz w:val="24"/>
          <w:szCs w:val="24"/>
        </w:rPr>
        <w:t>профес</w:t>
      </w:r>
      <w:r>
        <w:rPr>
          <w:b w:val="0"/>
          <w:bCs/>
          <w:sz w:val="24"/>
          <w:szCs w:val="24"/>
        </w:rPr>
        <w:t>-</w:t>
      </w:r>
      <w:r w:rsidRPr="00130BBA">
        <w:rPr>
          <w:b w:val="0"/>
          <w:bCs/>
          <w:sz w:val="24"/>
          <w:szCs w:val="24"/>
        </w:rPr>
        <w:t>сиональной</w:t>
      </w:r>
      <w:proofErr w:type="spellEnd"/>
      <w:proofErr w:type="gramEnd"/>
      <w:r w:rsidRPr="00130BBA">
        <w:rPr>
          <w:b w:val="0"/>
          <w:bCs/>
          <w:sz w:val="24"/>
          <w:szCs w:val="24"/>
        </w:rPr>
        <w:t xml:space="preserve"> подготовки  по профессии 17530 «рабочий зеленого строительства» для инвалидов и лиц с ограниченными возможностями здоровья  с умственной отсталостью (интеллектуальными нарушениями)</w:t>
      </w:r>
      <w:r>
        <w:rPr>
          <w:b w:val="0"/>
          <w:bCs/>
          <w:sz w:val="24"/>
          <w:szCs w:val="24"/>
        </w:rPr>
        <w:t>;</w:t>
      </w:r>
    </w:p>
    <w:p w:rsidR="00130BBA" w:rsidRPr="00130BBA" w:rsidRDefault="00130BBA" w:rsidP="00130BBA">
      <w:pPr>
        <w:jc w:val="both"/>
        <w:rPr>
          <w:b w:val="0"/>
          <w:sz w:val="24"/>
          <w:szCs w:val="24"/>
        </w:rPr>
      </w:pPr>
      <w:r>
        <w:rPr>
          <w:b w:val="0"/>
          <w:sz w:val="24"/>
          <w:szCs w:val="24"/>
        </w:rPr>
        <w:t>-</w:t>
      </w:r>
      <w:r w:rsidRPr="00130BBA">
        <w:rPr>
          <w:b w:val="0"/>
          <w:sz w:val="24"/>
          <w:szCs w:val="24"/>
        </w:rPr>
        <w:t xml:space="preserve"> </w:t>
      </w:r>
      <w:r>
        <w:rPr>
          <w:b w:val="0"/>
          <w:sz w:val="24"/>
          <w:szCs w:val="24"/>
        </w:rPr>
        <w:t>п</w:t>
      </w:r>
      <w:r w:rsidRPr="00130BBA">
        <w:rPr>
          <w:b w:val="0"/>
          <w:sz w:val="24"/>
          <w:szCs w:val="24"/>
        </w:rPr>
        <w:t>рограмма внеурочной деятельности  для обучающихся, воспитанников с умственной отсталостью  в умеренной, глубокой или тяжелой степени, тяжелыми  и множественными нарушениями развития</w:t>
      </w:r>
      <w:r>
        <w:rPr>
          <w:b w:val="0"/>
          <w:sz w:val="24"/>
          <w:szCs w:val="24"/>
        </w:rPr>
        <w:t>;</w:t>
      </w:r>
      <w:r w:rsidRPr="00130BBA">
        <w:rPr>
          <w:b w:val="0"/>
          <w:sz w:val="24"/>
          <w:szCs w:val="24"/>
        </w:rPr>
        <w:t xml:space="preserve">   </w:t>
      </w:r>
    </w:p>
    <w:p w:rsidR="00130BBA" w:rsidRPr="00130BBA" w:rsidRDefault="00130BBA" w:rsidP="00130BBA">
      <w:pPr>
        <w:jc w:val="both"/>
        <w:rPr>
          <w:b w:val="0"/>
          <w:sz w:val="24"/>
          <w:szCs w:val="24"/>
        </w:rPr>
      </w:pPr>
      <w:r>
        <w:rPr>
          <w:b w:val="0"/>
          <w:sz w:val="24"/>
          <w:szCs w:val="24"/>
        </w:rPr>
        <w:t>-</w:t>
      </w:r>
      <w:r w:rsidRPr="00130BBA">
        <w:rPr>
          <w:b w:val="0"/>
          <w:sz w:val="24"/>
          <w:szCs w:val="24"/>
        </w:rPr>
        <w:t xml:space="preserve"> </w:t>
      </w:r>
      <w:r>
        <w:rPr>
          <w:b w:val="0"/>
          <w:sz w:val="24"/>
          <w:szCs w:val="24"/>
        </w:rPr>
        <w:t>п</w:t>
      </w:r>
      <w:r w:rsidRPr="00130BBA">
        <w:rPr>
          <w:b w:val="0"/>
          <w:sz w:val="24"/>
          <w:szCs w:val="24"/>
        </w:rPr>
        <w:t>рограмма коррекционных курсов для обучающихся, воспитанников с умственной отсталостью  в умеренной, глубокой или тяжелой степени, тяжелыми  и множественными нарушениями развития</w:t>
      </w:r>
      <w:r>
        <w:rPr>
          <w:b w:val="0"/>
          <w:sz w:val="24"/>
          <w:szCs w:val="24"/>
        </w:rPr>
        <w:t>;</w:t>
      </w:r>
      <w:r w:rsidRPr="00130BBA">
        <w:rPr>
          <w:b w:val="0"/>
          <w:sz w:val="24"/>
          <w:szCs w:val="24"/>
        </w:rPr>
        <w:t xml:space="preserve"> </w:t>
      </w:r>
    </w:p>
    <w:p w:rsidR="00130BBA" w:rsidRPr="00130BBA" w:rsidRDefault="00130BBA" w:rsidP="00130BBA">
      <w:pPr>
        <w:jc w:val="both"/>
        <w:rPr>
          <w:b w:val="0"/>
          <w:sz w:val="24"/>
          <w:szCs w:val="24"/>
        </w:rPr>
      </w:pPr>
      <w:r>
        <w:rPr>
          <w:b w:val="0"/>
          <w:sz w:val="24"/>
          <w:szCs w:val="24"/>
        </w:rPr>
        <w:t>-</w:t>
      </w:r>
      <w:r w:rsidRPr="00130BBA">
        <w:rPr>
          <w:b w:val="0"/>
          <w:sz w:val="24"/>
          <w:szCs w:val="24"/>
        </w:rPr>
        <w:t xml:space="preserve"> </w:t>
      </w:r>
      <w:r>
        <w:rPr>
          <w:b w:val="0"/>
          <w:sz w:val="24"/>
          <w:szCs w:val="24"/>
        </w:rPr>
        <w:t>п</w:t>
      </w:r>
      <w:r w:rsidRPr="00130BBA">
        <w:rPr>
          <w:b w:val="0"/>
          <w:sz w:val="24"/>
          <w:szCs w:val="24"/>
        </w:rPr>
        <w:t xml:space="preserve">рограмма воспитания обучающихся, воспитанников ГКОУ «Специальная (коррекционная) общеобразовательная школа №22» на 2022-2025 </w:t>
      </w:r>
      <w:proofErr w:type="spellStart"/>
      <w:r w:rsidRPr="00130BBA">
        <w:rPr>
          <w:b w:val="0"/>
          <w:sz w:val="24"/>
          <w:szCs w:val="24"/>
        </w:rPr>
        <w:t>г.</w:t>
      </w:r>
      <w:proofErr w:type="gramStart"/>
      <w:r w:rsidRPr="00130BBA">
        <w:rPr>
          <w:b w:val="0"/>
          <w:sz w:val="24"/>
          <w:szCs w:val="24"/>
        </w:rPr>
        <w:t>г</w:t>
      </w:r>
      <w:proofErr w:type="spellEnd"/>
      <w:proofErr w:type="gramEnd"/>
      <w:r>
        <w:rPr>
          <w:b w:val="0"/>
          <w:sz w:val="24"/>
          <w:szCs w:val="24"/>
        </w:rPr>
        <w:t>.;</w:t>
      </w:r>
    </w:p>
    <w:p w:rsidR="00130BBA" w:rsidRPr="00130BBA" w:rsidRDefault="00130BBA" w:rsidP="00130BBA">
      <w:pPr>
        <w:jc w:val="both"/>
        <w:rPr>
          <w:b w:val="0"/>
          <w:sz w:val="24"/>
          <w:szCs w:val="24"/>
        </w:rPr>
      </w:pPr>
      <w:r>
        <w:rPr>
          <w:b w:val="0"/>
          <w:sz w:val="24"/>
          <w:szCs w:val="24"/>
        </w:rPr>
        <w:lastRenderedPageBreak/>
        <w:t>-</w:t>
      </w:r>
      <w:r w:rsidRPr="00130BBA">
        <w:rPr>
          <w:b w:val="0"/>
          <w:sz w:val="24"/>
          <w:szCs w:val="24"/>
        </w:rPr>
        <w:t xml:space="preserve"> </w:t>
      </w:r>
      <w:r>
        <w:rPr>
          <w:b w:val="0"/>
          <w:sz w:val="24"/>
          <w:szCs w:val="24"/>
        </w:rPr>
        <w:t>п</w:t>
      </w:r>
      <w:r w:rsidRPr="00130BBA">
        <w:rPr>
          <w:b w:val="0"/>
          <w:sz w:val="24"/>
          <w:szCs w:val="24"/>
        </w:rPr>
        <w:t>рограмма для обучающихся, воспитанников с умственной отсталостью (интеллектуальными нарушениями) «Основы безопасности жизнедеятельности» 1-7 классы</w:t>
      </w:r>
      <w:r>
        <w:rPr>
          <w:b w:val="0"/>
          <w:sz w:val="24"/>
          <w:szCs w:val="24"/>
        </w:rPr>
        <w:t>;</w:t>
      </w:r>
      <w:r w:rsidRPr="00130BBA">
        <w:rPr>
          <w:b w:val="0"/>
          <w:sz w:val="24"/>
          <w:szCs w:val="24"/>
        </w:rPr>
        <w:t xml:space="preserve"> </w:t>
      </w:r>
    </w:p>
    <w:p w:rsidR="00130BBA" w:rsidRPr="00130BBA" w:rsidRDefault="00130BBA" w:rsidP="00130BBA">
      <w:pPr>
        <w:jc w:val="both"/>
        <w:rPr>
          <w:b w:val="0"/>
          <w:sz w:val="24"/>
          <w:szCs w:val="24"/>
        </w:rPr>
      </w:pPr>
      <w:r>
        <w:rPr>
          <w:b w:val="0"/>
          <w:sz w:val="24"/>
          <w:szCs w:val="24"/>
        </w:rPr>
        <w:t>- п</w:t>
      </w:r>
      <w:r w:rsidRPr="00130BBA">
        <w:rPr>
          <w:b w:val="0"/>
          <w:sz w:val="24"/>
          <w:szCs w:val="24"/>
        </w:rPr>
        <w:t xml:space="preserve">рограмма  </w:t>
      </w:r>
      <w:proofErr w:type="spellStart"/>
      <w:r w:rsidRPr="00130BBA">
        <w:rPr>
          <w:b w:val="0"/>
          <w:sz w:val="24"/>
          <w:szCs w:val="24"/>
        </w:rPr>
        <w:t>профориентационного</w:t>
      </w:r>
      <w:proofErr w:type="spellEnd"/>
      <w:r w:rsidRPr="00130BBA">
        <w:rPr>
          <w:b w:val="0"/>
          <w:sz w:val="24"/>
          <w:szCs w:val="24"/>
        </w:rPr>
        <w:t xml:space="preserve"> минимума (базовый уровень) для обучающихся, воспитанников с умственной отсталостью (интеллектуальными нарушениями) и инвалидностью.</w:t>
      </w:r>
    </w:p>
    <w:p w:rsidR="00130BBA" w:rsidRDefault="00130BBA" w:rsidP="00B85031">
      <w:pPr>
        <w:pStyle w:val="a3"/>
        <w:tabs>
          <w:tab w:val="left" w:pos="3600"/>
        </w:tabs>
        <w:ind w:left="0"/>
        <w:jc w:val="both"/>
        <w:rPr>
          <w:b w:val="0"/>
          <w:sz w:val="24"/>
          <w:szCs w:val="24"/>
        </w:rPr>
      </w:pPr>
    </w:p>
    <w:p w:rsidR="00364273" w:rsidRDefault="00364273" w:rsidP="00B85031">
      <w:pPr>
        <w:pStyle w:val="a3"/>
        <w:tabs>
          <w:tab w:val="left" w:pos="3600"/>
        </w:tabs>
        <w:ind w:left="0"/>
        <w:jc w:val="both"/>
        <w:rPr>
          <w:b w:val="0"/>
          <w:sz w:val="24"/>
          <w:szCs w:val="24"/>
        </w:rPr>
      </w:pPr>
    </w:p>
    <w:p w:rsidR="00AA47BE" w:rsidRDefault="00AA47BE" w:rsidP="00B85031">
      <w:pPr>
        <w:pStyle w:val="a3"/>
        <w:tabs>
          <w:tab w:val="left" w:pos="3600"/>
        </w:tabs>
        <w:ind w:left="0"/>
        <w:jc w:val="both"/>
        <w:rPr>
          <w:b w:val="0"/>
          <w:sz w:val="24"/>
          <w:szCs w:val="24"/>
        </w:rPr>
      </w:pPr>
    </w:p>
    <w:p w:rsidR="007F47F2" w:rsidRDefault="00AA47BE" w:rsidP="00B85031">
      <w:pPr>
        <w:pStyle w:val="a3"/>
        <w:tabs>
          <w:tab w:val="left" w:pos="3600"/>
        </w:tabs>
        <w:ind w:left="0"/>
        <w:jc w:val="both"/>
        <w:rPr>
          <w:b w:val="0"/>
          <w:sz w:val="24"/>
          <w:szCs w:val="24"/>
        </w:rPr>
      </w:pPr>
      <w:r>
        <w:rPr>
          <w:b w:val="0"/>
          <w:sz w:val="24"/>
          <w:szCs w:val="24"/>
        </w:rPr>
        <w:t xml:space="preserve">                            </w:t>
      </w:r>
      <w:r w:rsidR="0004266D">
        <w:rPr>
          <w:b w:val="0"/>
          <w:sz w:val="24"/>
          <w:szCs w:val="24"/>
        </w:rPr>
        <w:t xml:space="preserve">Директор  _________________ </w:t>
      </w:r>
      <w:proofErr w:type="spellStart"/>
      <w:r w:rsidR="0004266D">
        <w:rPr>
          <w:b w:val="0"/>
          <w:sz w:val="24"/>
          <w:szCs w:val="24"/>
        </w:rPr>
        <w:t>Т.А.Лущай</w:t>
      </w:r>
      <w:proofErr w:type="spellEnd"/>
    </w:p>
    <w:p w:rsidR="00FB0382" w:rsidRDefault="00FB0382" w:rsidP="00FB0382">
      <w:pPr>
        <w:shd w:val="clear" w:color="auto" w:fill="FFFFFF"/>
        <w:ind w:firstLine="708"/>
        <w:jc w:val="both"/>
        <w:rPr>
          <w:sz w:val="24"/>
          <w:szCs w:val="24"/>
        </w:rPr>
      </w:pPr>
    </w:p>
    <w:p w:rsidR="00130BBA" w:rsidRDefault="00130BBA" w:rsidP="00FB0382">
      <w:pPr>
        <w:shd w:val="clear" w:color="auto" w:fill="FFFFFF"/>
        <w:ind w:firstLine="708"/>
        <w:jc w:val="both"/>
        <w:rPr>
          <w:sz w:val="24"/>
          <w:szCs w:val="24"/>
        </w:rPr>
      </w:pPr>
      <w:bookmarkStart w:id="0" w:name="_GoBack"/>
      <w:bookmarkEnd w:id="0"/>
    </w:p>
    <w:sectPr w:rsidR="00130BBA" w:rsidSect="00B85031">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Arial"/>
    <w:charset w:val="CC"/>
    <w:family w:val="swiss"/>
    <w:pitch w:val="variable"/>
    <w:sig w:usb0="00000000" w:usb1="D200FDFF" w:usb2="0A2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521E"/>
    <w:multiLevelType w:val="hybridMultilevel"/>
    <w:tmpl w:val="83AAA4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D8123E"/>
    <w:multiLevelType w:val="hybridMultilevel"/>
    <w:tmpl w:val="00841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6450BC"/>
    <w:multiLevelType w:val="hybridMultilevel"/>
    <w:tmpl w:val="78609558"/>
    <w:lvl w:ilvl="0" w:tplc="E3F236F6">
      <w:start w:val="1"/>
      <w:numFmt w:val="decimal"/>
      <w:lvlText w:val="%1."/>
      <w:lvlJc w:val="left"/>
      <w:pPr>
        <w:ind w:left="1428" w:hanging="360"/>
      </w:pPr>
      <w:rPr>
        <w:i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36691B78"/>
    <w:multiLevelType w:val="multilevel"/>
    <w:tmpl w:val="FB523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6D55F5"/>
    <w:multiLevelType w:val="multilevel"/>
    <w:tmpl w:val="D6B0B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7F6D41"/>
    <w:multiLevelType w:val="singleLevel"/>
    <w:tmpl w:val="44D06EA4"/>
    <w:lvl w:ilvl="0">
      <w:start w:val="2"/>
      <w:numFmt w:val="bullet"/>
      <w:lvlText w:val=""/>
      <w:lvlJc w:val="left"/>
      <w:pPr>
        <w:tabs>
          <w:tab w:val="num" w:pos="420"/>
        </w:tabs>
        <w:ind w:left="420" w:hanging="360"/>
      </w:pPr>
      <w:rPr>
        <w:rFonts w:ascii="Symbol" w:hAnsi="Symbol" w:hint="default"/>
      </w:rPr>
    </w:lvl>
  </w:abstractNum>
  <w:abstractNum w:abstractNumId="6">
    <w:nsid w:val="57D25E4F"/>
    <w:multiLevelType w:val="multilevel"/>
    <w:tmpl w:val="9746E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C9546B"/>
    <w:multiLevelType w:val="multilevel"/>
    <w:tmpl w:val="9E34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9D193A"/>
    <w:multiLevelType w:val="multilevel"/>
    <w:tmpl w:val="06263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6"/>
  </w:num>
  <w:num w:numId="5">
    <w:abstractNumId w:val="7"/>
  </w:num>
  <w:num w:numId="6">
    <w:abstractNumId w:val="8"/>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D59"/>
    <w:rsid w:val="0004266D"/>
    <w:rsid w:val="000804D7"/>
    <w:rsid w:val="000B523D"/>
    <w:rsid w:val="000B65A3"/>
    <w:rsid w:val="000D72EA"/>
    <w:rsid w:val="00100F9D"/>
    <w:rsid w:val="00104593"/>
    <w:rsid w:val="001135E6"/>
    <w:rsid w:val="00130BBA"/>
    <w:rsid w:val="001437A0"/>
    <w:rsid w:val="00143FE7"/>
    <w:rsid w:val="00151E89"/>
    <w:rsid w:val="00152855"/>
    <w:rsid w:val="00161CAA"/>
    <w:rsid w:val="00165128"/>
    <w:rsid w:val="00172641"/>
    <w:rsid w:val="00177B56"/>
    <w:rsid w:val="001E46D7"/>
    <w:rsid w:val="00217569"/>
    <w:rsid w:val="00232B60"/>
    <w:rsid w:val="00260828"/>
    <w:rsid w:val="00272834"/>
    <w:rsid w:val="00282CB7"/>
    <w:rsid w:val="002909CA"/>
    <w:rsid w:val="002A066E"/>
    <w:rsid w:val="002C580B"/>
    <w:rsid w:val="002E22F8"/>
    <w:rsid w:val="002F70BD"/>
    <w:rsid w:val="00327338"/>
    <w:rsid w:val="00342E12"/>
    <w:rsid w:val="00364273"/>
    <w:rsid w:val="00365EA3"/>
    <w:rsid w:val="003677D2"/>
    <w:rsid w:val="00377792"/>
    <w:rsid w:val="00387A19"/>
    <w:rsid w:val="003B65F7"/>
    <w:rsid w:val="003C303F"/>
    <w:rsid w:val="003C4647"/>
    <w:rsid w:val="003E2BCB"/>
    <w:rsid w:val="00400A32"/>
    <w:rsid w:val="00404E6D"/>
    <w:rsid w:val="004063CD"/>
    <w:rsid w:val="00413449"/>
    <w:rsid w:val="0041421E"/>
    <w:rsid w:val="00431B2C"/>
    <w:rsid w:val="004342A5"/>
    <w:rsid w:val="00434D11"/>
    <w:rsid w:val="00453468"/>
    <w:rsid w:val="004535E8"/>
    <w:rsid w:val="00486532"/>
    <w:rsid w:val="004A5515"/>
    <w:rsid w:val="004A5BE1"/>
    <w:rsid w:val="004C25EA"/>
    <w:rsid w:val="004C6230"/>
    <w:rsid w:val="004E59A5"/>
    <w:rsid w:val="004F0221"/>
    <w:rsid w:val="004F1AF7"/>
    <w:rsid w:val="00511321"/>
    <w:rsid w:val="00545B7F"/>
    <w:rsid w:val="00554A10"/>
    <w:rsid w:val="005817B3"/>
    <w:rsid w:val="00592DB4"/>
    <w:rsid w:val="005975A3"/>
    <w:rsid w:val="005A4105"/>
    <w:rsid w:val="005B5666"/>
    <w:rsid w:val="005C1B07"/>
    <w:rsid w:val="005F38B2"/>
    <w:rsid w:val="00651528"/>
    <w:rsid w:val="00654CE2"/>
    <w:rsid w:val="00675D75"/>
    <w:rsid w:val="006A06DB"/>
    <w:rsid w:val="006A209D"/>
    <w:rsid w:val="006B34F6"/>
    <w:rsid w:val="006B3D68"/>
    <w:rsid w:val="00734AF6"/>
    <w:rsid w:val="00742EEE"/>
    <w:rsid w:val="007647DC"/>
    <w:rsid w:val="007903F4"/>
    <w:rsid w:val="007A0900"/>
    <w:rsid w:val="007B4A37"/>
    <w:rsid w:val="007E2462"/>
    <w:rsid w:val="007F47F2"/>
    <w:rsid w:val="00805436"/>
    <w:rsid w:val="00822DCF"/>
    <w:rsid w:val="008264FF"/>
    <w:rsid w:val="00827588"/>
    <w:rsid w:val="00840346"/>
    <w:rsid w:val="008663F9"/>
    <w:rsid w:val="00875BE2"/>
    <w:rsid w:val="00884AEE"/>
    <w:rsid w:val="008A1191"/>
    <w:rsid w:val="008B4645"/>
    <w:rsid w:val="008D5F17"/>
    <w:rsid w:val="008E2739"/>
    <w:rsid w:val="008F2AA8"/>
    <w:rsid w:val="009018EB"/>
    <w:rsid w:val="00933E59"/>
    <w:rsid w:val="00935756"/>
    <w:rsid w:val="00945D20"/>
    <w:rsid w:val="009B79A9"/>
    <w:rsid w:val="009C720B"/>
    <w:rsid w:val="00A244CE"/>
    <w:rsid w:val="00A42413"/>
    <w:rsid w:val="00A452E3"/>
    <w:rsid w:val="00A64B75"/>
    <w:rsid w:val="00AA47BE"/>
    <w:rsid w:val="00AB09E9"/>
    <w:rsid w:val="00AC15C6"/>
    <w:rsid w:val="00AC7D0B"/>
    <w:rsid w:val="00AD12B3"/>
    <w:rsid w:val="00AF6E34"/>
    <w:rsid w:val="00B006D1"/>
    <w:rsid w:val="00B15A4F"/>
    <w:rsid w:val="00B30DEC"/>
    <w:rsid w:val="00B43F27"/>
    <w:rsid w:val="00B57D4A"/>
    <w:rsid w:val="00B71FD7"/>
    <w:rsid w:val="00B85031"/>
    <w:rsid w:val="00B87253"/>
    <w:rsid w:val="00BA0773"/>
    <w:rsid w:val="00BA52FA"/>
    <w:rsid w:val="00BB1D59"/>
    <w:rsid w:val="00BC5B2F"/>
    <w:rsid w:val="00BD2352"/>
    <w:rsid w:val="00BE7CF8"/>
    <w:rsid w:val="00BF4663"/>
    <w:rsid w:val="00C16F4A"/>
    <w:rsid w:val="00C21F3F"/>
    <w:rsid w:val="00C3686A"/>
    <w:rsid w:val="00C433F7"/>
    <w:rsid w:val="00C61C95"/>
    <w:rsid w:val="00C626F2"/>
    <w:rsid w:val="00C7055B"/>
    <w:rsid w:val="00C705DC"/>
    <w:rsid w:val="00C907A6"/>
    <w:rsid w:val="00C90C62"/>
    <w:rsid w:val="00C92EC3"/>
    <w:rsid w:val="00CA0615"/>
    <w:rsid w:val="00CC4AF6"/>
    <w:rsid w:val="00CD4B51"/>
    <w:rsid w:val="00CF7064"/>
    <w:rsid w:val="00D041F1"/>
    <w:rsid w:val="00D2123F"/>
    <w:rsid w:val="00D3421A"/>
    <w:rsid w:val="00D402E4"/>
    <w:rsid w:val="00D67BF8"/>
    <w:rsid w:val="00D70F6F"/>
    <w:rsid w:val="00D92157"/>
    <w:rsid w:val="00D96707"/>
    <w:rsid w:val="00D97849"/>
    <w:rsid w:val="00DC648C"/>
    <w:rsid w:val="00DD080B"/>
    <w:rsid w:val="00DE293B"/>
    <w:rsid w:val="00DF06FA"/>
    <w:rsid w:val="00DF7471"/>
    <w:rsid w:val="00E708FD"/>
    <w:rsid w:val="00E71DA4"/>
    <w:rsid w:val="00E75FDF"/>
    <w:rsid w:val="00E80997"/>
    <w:rsid w:val="00EA464E"/>
    <w:rsid w:val="00ED3209"/>
    <w:rsid w:val="00EE7C38"/>
    <w:rsid w:val="00F24943"/>
    <w:rsid w:val="00F445EC"/>
    <w:rsid w:val="00F56232"/>
    <w:rsid w:val="00F5673C"/>
    <w:rsid w:val="00F62B39"/>
    <w:rsid w:val="00F651D1"/>
    <w:rsid w:val="00F960AE"/>
    <w:rsid w:val="00FB0382"/>
    <w:rsid w:val="00FC66CE"/>
    <w:rsid w:val="00FD7CDF"/>
    <w:rsid w:val="00FE0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59"/>
    <w:pPr>
      <w:spacing w:after="0" w:line="240" w:lineRule="auto"/>
    </w:pPr>
    <w:rPr>
      <w:rFonts w:ascii="Times New Roman" w:eastAsia="Times New Roman" w:hAnsi="Times New Roman" w:cs="Times New Roman"/>
      <w:b/>
      <w:color w:val="000000"/>
      <w:sz w:val="56"/>
      <w:szCs w:val="56"/>
      <w:lang w:eastAsia="ru-RU"/>
    </w:rPr>
  </w:style>
  <w:style w:type="paragraph" w:styleId="2">
    <w:name w:val="heading 2"/>
    <w:basedOn w:val="a"/>
    <w:next w:val="a"/>
    <w:link w:val="20"/>
    <w:qFormat/>
    <w:rsid w:val="00EA464E"/>
    <w:pPr>
      <w:keepNext/>
      <w:outlineLvl w:val="1"/>
    </w:pPr>
    <w:rPr>
      <w:b w:val="0"/>
      <w:color w:val="auto"/>
      <w:sz w:val="24"/>
      <w:szCs w:val="20"/>
    </w:rPr>
  </w:style>
  <w:style w:type="paragraph" w:styleId="3">
    <w:name w:val="heading 3"/>
    <w:basedOn w:val="a"/>
    <w:next w:val="a"/>
    <w:link w:val="30"/>
    <w:uiPriority w:val="9"/>
    <w:unhideWhenUsed/>
    <w:qFormat/>
    <w:rsid w:val="00EA464E"/>
    <w:pPr>
      <w:keepNext/>
      <w:keepLines/>
      <w:spacing w:before="200" w:line="259" w:lineRule="auto"/>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A464E"/>
    <w:pPr>
      <w:keepNext/>
      <w:keepLines/>
      <w:spacing w:before="200" w:line="259" w:lineRule="auto"/>
      <w:outlineLvl w:val="3"/>
    </w:pPr>
    <w:rPr>
      <w:rFonts w:asciiTheme="majorHAnsi" w:eastAsiaTheme="majorEastAsia" w:hAnsiTheme="majorHAnsi" w:cstheme="majorBidi"/>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90C62"/>
    <w:pPr>
      <w:ind w:left="720"/>
      <w:contextualSpacing/>
    </w:pPr>
  </w:style>
  <w:style w:type="paragraph" w:styleId="21">
    <w:name w:val="Body Text Indent 2"/>
    <w:basedOn w:val="a"/>
    <w:link w:val="22"/>
    <w:unhideWhenUsed/>
    <w:rsid w:val="00BA0773"/>
    <w:pPr>
      <w:ind w:left="720"/>
      <w:jc w:val="both"/>
    </w:pPr>
    <w:rPr>
      <w:b w:val="0"/>
      <w:color w:val="auto"/>
      <w:sz w:val="28"/>
      <w:szCs w:val="20"/>
    </w:rPr>
  </w:style>
  <w:style w:type="character" w:customStyle="1" w:styleId="22">
    <w:name w:val="Основной текст с отступом 2 Знак"/>
    <w:basedOn w:val="a0"/>
    <w:link w:val="21"/>
    <w:rsid w:val="00BA0773"/>
    <w:rPr>
      <w:rFonts w:ascii="Times New Roman" w:eastAsia="Times New Roman" w:hAnsi="Times New Roman" w:cs="Times New Roman"/>
      <w:sz w:val="28"/>
      <w:szCs w:val="20"/>
      <w:lang w:eastAsia="ru-RU"/>
    </w:rPr>
  </w:style>
  <w:style w:type="paragraph" w:styleId="a5">
    <w:name w:val="Normal (Web)"/>
    <w:basedOn w:val="a"/>
    <w:uiPriority w:val="99"/>
    <w:unhideWhenUsed/>
    <w:rsid w:val="007F47F2"/>
    <w:pPr>
      <w:spacing w:before="100" w:beforeAutospacing="1" w:after="100" w:afterAutospacing="1"/>
    </w:pPr>
    <w:rPr>
      <w:b w:val="0"/>
      <w:color w:val="auto"/>
      <w:sz w:val="24"/>
      <w:szCs w:val="24"/>
    </w:rPr>
  </w:style>
  <w:style w:type="character" w:styleId="a6">
    <w:name w:val="Strong"/>
    <w:basedOn w:val="a0"/>
    <w:qFormat/>
    <w:rsid w:val="007F47F2"/>
    <w:rPr>
      <w:b/>
      <w:bCs/>
    </w:rPr>
  </w:style>
  <w:style w:type="table" w:styleId="a7">
    <w:name w:val="Table Grid"/>
    <w:basedOn w:val="a1"/>
    <w:uiPriority w:val="59"/>
    <w:rsid w:val="00B872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A464E"/>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EA46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A464E"/>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EA464E"/>
    <w:rPr>
      <w:color w:val="0000FF"/>
      <w:u w:val="single"/>
    </w:rPr>
  </w:style>
  <w:style w:type="paragraph" w:styleId="a9">
    <w:name w:val="Body Text"/>
    <w:basedOn w:val="a"/>
    <w:link w:val="aa"/>
    <w:uiPriority w:val="99"/>
    <w:semiHidden/>
    <w:unhideWhenUsed/>
    <w:rsid w:val="00365EA3"/>
    <w:pPr>
      <w:spacing w:after="120"/>
    </w:pPr>
  </w:style>
  <w:style w:type="character" w:customStyle="1" w:styleId="aa">
    <w:name w:val="Основной текст Знак"/>
    <w:basedOn w:val="a0"/>
    <w:link w:val="a9"/>
    <w:uiPriority w:val="99"/>
    <w:semiHidden/>
    <w:rsid w:val="00365EA3"/>
    <w:rPr>
      <w:rFonts w:ascii="Times New Roman" w:eastAsia="Times New Roman" w:hAnsi="Times New Roman" w:cs="Times New Roman"/>
      <w:b/>
      <w:color w:val="000000"/>
      <w:sz w:val="56"/>
      <w:szCs w:val="56"/>
      <w:lang w:eastAsia="ru-RU"/>
    </w:rPr>
  </w:style>
  <w:style w:type="paragraph" w:styleId="ab">
    <w:name w:val="No Spacing"/>
    <w:uiPriority w:val="1"/>
    <w:qFormat/>
    <w:rsid w:val="00365EA3"/>
    <w:pPr>
      <w:spacing w:after="0" w:line="240" w:lineRule="auto"/>
    </w:pPr>
    <w:rPr>
      <w:rFonts w:ascii="Calibri" w:eastAsia="Times New Roman" w:hAnsi="Calibri" w:cs="Times New Roman"/>
      <w:lang w:eastAsia="ru-RU"/>
    </w:rPr>
  </w:style>
  <w:style w:type="paragraph" w:styleId="31">
    <w:name w:val="Body Text Indent 3"/>
    <w:basedOn w:val="a"/>
    <w:link w:val="32"/>
    <w:uiPriority w:val="99"/>
    <w:semiHidden/>
    <w:unhideWhenUsed/>
    <w:rsid w:val="00C3686A"/>
    <w:pPr>
      <w:spacing w:after="120"/>
      <w:ind w:left="283"/>
    </w:pPr>
    <w:rPr>
      <w:sz w:val="16"/>
      <w:szCs w:val="16"/>
    </w:rPr>
  </w:style>
  <w:style w:type="character" w:customStyle="1" w:styleId="32">
    <w:name w:val="Основной текст с отступом 3 Знак"/>
    <w:basedOn w:val="a0"/>
    <w:link w:val="31"/>
    <w:uiPriority w:val="99"/>
    <w:semiHidden/>
    <w:rsid w:val="00C3686A"/>
    <w:rPr>
      <w:rFonts w:ascii="Times New Roman" w:eastAsia="Times New Roman" w:hAnsi="Times New Roman" w:cs="Times New Roman"/>
      <w:b/>
      <w:color w:val="000000"/>
      <w:sz w:val="16"/>
      <w:szCs w:val="16"/>
      <w:lang w:eastAsia="ru-RU"/>
    </w:rPr>
  </w:style>
  <w:style w:type="paragraph" w:styleId="ac">
    <w:name w:val="Balloon Text"/>
    <w:basedOn w:val="a"/>
    <w:link w:val="ad"/>
    <w:uiPriority w:val="99"/>
    <w:semiHidden/>
    <w:unhideWhenUsed/>
    <w:rsid w:val="00884AEE"/>
    <w:rPr>
      <w:rFonts w:ascii="Tahoma" w:hAnsi="Tahoma" w:cs="Tahoma"/>
      <w:sz w:val="16"/>
      <w:szCs w:val="16"/>
    </w:rPr>
  </w:style>
  <w:style w:type="character" w:customStyle="1" w:styleId="ad">
    <w:name w:val="Текст выноски Знак"/>
    <w:basedOn w:val="a0"/>
    <w:link w:val="ac"/>
    <w:uiPriority w:val="99"/>
    <w:semiHidden/>
    <w:rsid w:val="00884AEE"/>
    <w:rPr>
      <w:rFonts w:ascii="Tahoma" w:eastAsia="Times New Roman" w:hAnsi="Tahoma" w:cs="Tahoma"/>
      <w:b/>
      <w:color w:val="000000"/>
      <w:sz w:val="16"/>
      <w:szCs w:val="16"/>
      <w:lang w:eastAsia="ru-RU"/>
    </w:rPr>
  </w:style>
  <w:style w:type="character" w:customStyle="1" w:styleId="a4">
    <w:name w:val="Абзац списка Знак"/>
    <w:link w:val="a3"/>
    <w:uiPriority w:val="34"/>
    <w:rsid w:val="004E59A5"/>
    <w:rPr>
      <w:rFonts w:ascii="Times New Roman" w:eastAsia="Times New Roman" w:hAnsi="Times New Roman" w:cs="Times New Roman"/>
      <w:b/>
      <w:color w:val="000000"/>
      <w:sz w:val="56"/>
      <w:szCs w:val="56"/>
      <w:lang w:eastAsia="ru-RU"/>
    </w:rPr>
  </w:style>
  <w:style w:type="character" w:customStyle="1" w:styleId="23">
    <w:name w:val="Основной текст (2)_"/>
    <w:basedOn w:val="a0"/>
    <w:link w:val="24"/>
    <w:rsid w:val="004E59A5"/>
    <w:rPr>
      <w:rFonts w:ascii="Times New Roman" w:eastAsia="Times New Roman" w:hAnsi="Times New Roman" w:cs="Times New Roman"/>
      <w:sz w:val="28"/>
      <w:szCs w:val="28"/>
      <w:shd w:val="clear" w:color="auto" w:fill="FFFFFF"/>
    </w:rPr>
  </w:style>
  <w:style w:type="character" w:customStyle="1" w:styleId="29pt">
    <w:name w:val="Основной текст (2) + 9 pt;Курсив"/>
    <w:basedOn w:val="23"/>
    <w:rsid w:val="004E59A5"/>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paragraph" w:customStyle="1" w:styleId="24">
    <w:name w:val="Основной текст (2)"/>
    <w:basedOn w:val="a"/>
    <w:link w:val="23"/>
    <w:rsid w:val="004E59A5"/>
    <w:pPr>
      <w:widowControl w:val="0"/>
      <w:shd w:val="clear" w:color="auto" w:fill="FFFFFF"/>
      <w:spacing w:after="60" w:line="240" w:lineRule="exact"/>
    </w:pPr>
    <w:rPr>
      <w:b w:val="0"/>
      <w:color w:val="auto"/>
      <w:sz w:val="28"/>
      <w:szCs w:val="28"/>
      <w:lang w:eastAsia="en-US"/>
    </w:rPr>
  </w:style>
  <w:style w:type="character" w:customStyle="1" w:styleId="28pt">
    <w:name w:val="Основной текст (2) + 8 pt;Полужирный;Курсив"/>
    <w:basedOn w:val="23"/>
    <w:rsid w:val="004E59A5"/>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Курсив"/>
    <w:basedOn w:val="23"/>
    <w:rsid w:val="004E59A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5">
    <w:name w:val="Основной текст (2) + Курсив"/>
    <w:basedOn w:val="23"/>
    <w:rsid w:val="004E59A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table" w:customStyle="1" w:styleId="1">
    <w:name w:val="Сетка таблицы1"/>
    <w:basedOn w:val="a1"/>
    <w:next w:val="a7"/>
    <w:uiPriority w:val="59"/>
    <w:rsid w:val="009B79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59"/>
    <w:pPr>
      <w:spacing w:after="0" w:line="240" w:lineRule="auto"/>
    </w:pPr>
    <w:rPr>
      <w:rFonts w:ascii="Times New Roman" w:eastAsia="Times New Roman" w:hAnsi="Times New Roman" w:cs="Times New Roman"/>
      <w:b/>
      <w:color w:val="000000"/>
      <w:sz w:val="56"/>
      <w:szCs w:val="56"/>
      <w:lang w:eastAsia="ru-RU"/>
    </w:rPr>
  </w:style>
  <w:style w:type="paragraph" w:styleId="2">
    <w:name w:val="heading 2"/>
    <w:basedOn w:val="a"/>
    <w:next w:val="a"/>
    <w:link w:val="20"/>
    <w:qFormat/>
    <w:rsid w:val="00EA464E"/>
    <w:pPr>
      <w:keepNext/>
      <w:outlineLvl w:val="1"/>
    </w:pPr>
    <w:rPr>
      <w:b w:val="0"/>
      <w:color w:val="auto"/>
      <w:sz w:val="24"/>
      <w:szCs w:val="20"/>
    </w:rPr>
  </w:style>
  <w:style w:type="paragraph" w:styleId="3">
    <w:name w:val="heading 3"/>
    <w:basedOn w:val="a"/>
    <w:next w:val="a"/>
    <w:link w:val="30"/>
    <w:uiPriority w:val="9"/>
    <w:unhideWhenUsed/>
    <w:qFormat/>
    <w:rsid w:val="00EA464E"/>
    <w:pPr>
      <w:keepNext/>
      <w:keepLines/>
      <w:spacing w:before="200" w:line="259" w:lineRule="auto"/>
      <w:outlineLvl w:val="2"/>
    </w:pPr>
    <w:rPr>
      <w:rFonts w:asciiTheme="majorHAnsi" w:eastAsiaTheme="majorEastAsia" w:hAnsiTheme="majorHAnsi" w:cstheme="majorBidi"/>
      <w:bCs/>
      <w:color w:val="4F81BD" w:themeColor="accent1"/>
      <w:sz w:val="22"/>
      <w:szCs w:val="22"/>
      <w:lang w:eastAsia="en-US"/>
    </w:rPr>
  </w:style>
  <w:style w:type="paragraph" w:styleId="4">
    <w:name w:val="heading 4"/>
    <w:basedOn w:val="a"/>
    <w:next w:val="a"/>
    <w:link w:val="40"/>
    <w:uiPriority w:val="9"/>
    <w:unhideWhenUsed/>
    <w:qFormat/>
    <w:rsid w:val="00EA464E"/>
    <w:pPr>
      <w:keepNext/>
      <w:keepLines/>
      <w:spacing w:before="200" w:line="259" w:lineRule="auto"/>
      <w:outlineLvl w:val="3"/>
    </w:pPr>
    <w:rPr>
      <w:rFonts w:asciiTheme="majorHAnsi" w:eastAsiaTheme="majorEastAsia" w:hAnsiTheme="majorHAnsi" w:cstheme="majorBidi"/>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90C62"/>
    <w:pPr>
      <w:ind w:left="720"/>
      <w:contextualSpacing/>
    </w:pPr>
  </w:style>
  <w:style w:type="paragraph" w:styleId="21">
    <w:name w:val="Body Text Indent 2"/>
    <w:basedOn w:val="a"/>
    <w:link w:val="22"/>
    <w:unhideWhenUsed/>
    <w:rsid w:val="00BA0773"/>
    <w:pPr>
      <w:ind w:left="720"/>
      <w:jc w:val="both"/>
    </w:pPr>
    <w:rPr>
      <w:b w:val="0"/>
      <w:color w:val="auto"/>
      <w:sz w:val="28"/>
      <w:szCs w:val="20"/>
    </w:rPr>
  </w:style>
  <w:style w:type="character" w:customStyle="1" w:styleId="22">
    <w:name w:val="Основной текст с отступом 2 Знак"/>
    <w:basedOn w:val="a0"/>
    <w:link w:val="21"/>
    <w:rsid w:val="00BA0773"/>
    <w:rPr>
      <w:rFonts w:ascii="Times New Roman" w:eastAsia="Times New Roman" w:hAnsi="Times New Roman" w:cs="Times New Roman"/>
      <w:sz w:val="28"/>
      <w:szCs w:val="20"/>
      <w:lang w:eastAsia="ru-RU"/>
    </w:rPr>
  </w:style>
  <w:style w:type="paragraph" w:styleId="a5">
    <w:name w:val="Normal (Web)"/>
    <w:basedOn w:val="a"/>
    <w:uiPriority w:val="99"/>
    <w:unhideWhenUsed/>
    <w:rsid w:val="007F47F2"/>
    <w:pPr>
      <w:spacing w:before="100" w:beforeAutospacing="1" w:after="100" w:afterAutospacing="1"/>
    </w:pPr>
    <w:rPr>
      <w:b w:val="0"/>
      <w:color w:val="auto"/>
      <w:sz w:val="24"/>
      <w:szCs w:val="24"/>
    </w:rPr>
  </w:style>
  <w:style w:type="character" w:styleId="a6">
    <w:name w:val="Strong"/>
    <w:basedOn w:val="a0"/>
    <w:qFormat/>
    <w:rsid w:val="007F47F2"/>
    <w:rPr>
      <w:b/>
      <w:bCs/>
    </w:rPr>
  </w:style>
  <w:style w:type="table" w:styleId="a7">
    <w:name w:val="Table Grid"/>
    <w:basedOn w:val="a1"/>
    <w:uiPriority w:val="59"/>
    <w:rsid w:val="00B872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EA464E"/>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rsid w:val="00EA464E"/>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A464E"/>
    <w:rPr>
      <w:rFonts w:asciiTheme="majorHAnsi" w:eastAsiaTheme="majorEastAsia" w:hAnsiTheme="majorHAnsi" w:cstheme="majorBidi"/>
      <w:b/>
      <w:bCs/>
      <w:i/>
      <w:iCs/>
      <w:color w:val="4F81BD" w:themeColor="accent1"/>
    </w:rPr>
  </w:style>
  <w:style w:type="character" w:styleId="a8">
    <w:name w:val="Hyperlink"/>
    <w:basedOn w:val="a0"/>
    <w:uiPriority w:val="99"/>
    <w:semiHidden/>
    <w:unhideWhenUsed/>
    <w:rsid w:val="00EA464E"/>
    <w:rPr>
      <w:color w:val="0000FF"/>
      <w:u w:val="single"/>
    </w:rPr>
  </w:style>
  <w:style w:type="paragraph" w:styleId="a9">
    <w:name w:val="Body Text"/>
    <w:basedOn w:val="a"/>
    <w:link w:val="aa"/>
    <w:uiPriority w:val="99"/>
    <w:semiHidden/>
    <w:unhideWhenUsed/>
    <w:rsid w:val="00365EA3"/>
    <w:pPr>
      <w:spacing w:after="120"/>
    </w:pPr>
  </w:style>
  <w:style w:type="character" w:customStyle="1" w:styleId="aa">
    <w:name w:val="Основной текст Знак"/>
    <w:basedOn w:val="a0"/>
    <w:link w:val="a9"/>
    <w:uiPriority w:val="99"/>
    <w:semiHidden/>
    <w:rsid w:val="00365EA3"/>
    <w:rPr>
      <w:rFonts w:ascii="Times New Roman" w:eastAsia="Times New Roman" w:hAnsi="Times New Roman" w:cs="Times New Roman"/>
      <w:b/>
      <w:color w:val="000000"/>
      <w:sz w:val="56"/>
      <w:szCs w:val="56"/>
      <w:lang w:eastAsia="ru-RU"/>
    </w:rPr>
  </w:style>
  <w:style w:type="paragraph" w:styleId="ab">
    <w:name w:val="No Spacing"/>
    <w:uiPriority w:val="1"/>
    <w:qFormat/>
    <w:rsid w:val="00365EA3"/>
    <w:pPr>
      <w:spacing w:after="0" w:line="240" w:lineRule="auto"/>
    </w:pPr>
    <w:rPr>
      <w:rFonts w:ascii="Calibri" w:eastAsia="Times New Roman" w:hAnsi="Calibri" w:cs="Times New Roman"/>
      <w:lang w:eastAsia="ru-RU"/>
    </w:rPr>
  </w:style>
  <w:style w:type="paragraph" w:styleId="31">
    <w:name w:val="Body Text Indent 3"/>
    <w:basedOn w:val="a"/>
    <w:link w:val="32"/>
    <w:uiPriority w:val="99"/>
    <w:semiHidden/>
    <w:unhideWhenUsed/>
    <w:rsid w:val="00C3686A"/>
    <w:pPr>
      <w:spacing w:after="120"/>
      <w:ind w:left="283"/>
    </w:pPr>
    <w:rPr>
      <w:sz w:val="16"/>
      <w:szCs w:val="16"/>
    </w:rPr>
  </w:style>
  <w:style w:type="character" w:customStyle="1" w:styleId="32">
    <w:name w:val="Основной текст с отступом 3 Знак"/>
    <w:basedOn w:val="a0"/>
    <w:link w:val="31"/>
    <w:uiPriority w:val="99"/>
    <w:semiHidden/>
    <w:rsid w:val="00C3686A"/>
    <w:rPr>
      <w:rFonts w:ascii="Times New Roman" w:eastAsia="Times New Roman" w:hAnsi="Times New Roman" w:cs="Times New Roman"/>
      <w:b/>
      <w:color w:val="000000"/>
      <w:sz w:val="16"/>
      <w:szCs w:val="16"/>
      <w:lang w:eastAsia="ru-RU"/>
    </w:rPr>
  </w:style>
  <w:style w:type="paragraph" w:styleId="ac">
    <w:name w:val="Balloon Text"/>
    <w:basedOn w:val="a"/>
    <w:link w:val="ad"/>
    <w:uiPriority w:val="99"/>
    <w:semiHidden/>
    <w:unhideWhenUsed/>
    <w:rsid w:val="00884AEE"/>
    <w:rPr>
      <w:rFonts w:ascii="Tahoma" w:hAnsi="Tahoma" w:cs="Tahoma"/>
      <w:sz w:val="16"/>
      <w:szCs w:val="16"/>
    </w:rPr>
  </w:style>
  <w:style w:type="character" w:customStyle="1" w:styleId="ad">
    <w:name w:val="Текст выноски Знак"/>
    <w:basedOn w:val="a0"/>
    <w:link w:val="ac"/>
    <w:uiPriority w:val="99"/>
    <w:semiHidden/>
    <w:rsid w:val="00884AEE"/>
    <w:rPr>
      <w:rFonts w:ascii="Tahoma" w:eastAsia="Times New Roman" w:hAnsi="Tahoma" w:cs="Tahoma"/>
      <w:b/>
      <w:color w:val="000000"/>
      <w:sz w:val="16"/>
      <w:szCs w:val="16"/>
      <w:lang w:eastAsia="ru-RU"/>
    </w:rPr>
  </w:style>
  <w:style w:type="character" w:customStyle="1" w:styleId="a4">
    <w:name w:val="Абзац списка Знак"/>
    <w:link w:val="a3"/>
    <w:uiPriority w:val="34"/>
    <w:rsid w:val="004E59A5"/>
    <w:rPr>
      <w:rFonts w:ascii="Times New Roman" w:eastAsia="Times New Roman" w:hAnsi="Times New Roman" w:cs="Times New Roman"/>
      <w:b/>
      <w:color w:val="000000"/>
      <w:sz w:val="56"/>
      <w:szCs w:val="56"/>
      <w:lang w:eastAsia="ru-RU"/>
    </w:rPr>
  </w:style>
  <w:style w:type="character" w:customStyle="1" w:styleId="23">
    <w:name w:val="Основной текст (2)_"/>
    <w:basedOn w:val="a0"/>
    <w:link w:val="24"/>
    <w:rsid w:val="004E59A5"/>
    <w:rPr>
      <w:rFonts w:ascii="Times New Roman" w:eastAsia="Times New Roman" w:hAnsi="Times New Roman" w:cs="Times New Roman"/>
      <w:sz w:val="28"/>
      <w:szCs w:val="28"/>
      <w:shd w:val="clear" w:color="auto" w:fill="FFFFFF"/>
    </w:rPr>
  </w:style>
  <w:style w:type="character" w:customStyle="1" w:styleId="29pt">
    <w:name w:val="Основной текст (2) + 9 pt;Курсив"/>
    <w:basedOn w:val="23"/>
    <w:rsid w:val="004E59A5"/>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paragraph" w:customStyle="1" w:styleId="24">
    <w:name w:val="Основной текст (2)"/>
    <w:basedOn w:val="a"/>
    <w:link w:val="23"/>
    <w:rsid w:val="004E59A5"/>
    <w:pPr>
      <w:widowControl w:val="0"/>
      <w:shd w:val="clear" w:color="auto" w:fill="FFFFFF"/>
      <w:spacing w:after="60" w:line="240" w:lineRule="exact"/>
    </w:pPr>
    <w:rPr>
      <w:b w:val="0"/>
      <w:color w:val="auto"/>
      <w:sz w:val="28"/>
      <w:szCs w:val="28"/>
      <w:lang w:eastAsia="en-US"/>
    </w:rPr>
  </w:style>
  <w:style w:type="character" w:customStyle="1" w:styleId="28pt">
    <w:name w:val="Основной текст (2) + 8 pt;Полужирный;Курсив"/>
    <w:basedOn w:val="23"/>
    <w:rsid w:val="004E59A5"/>
    <w:rPr>
      <w:rFonts w:ascii="Times New Roman" w:eastAsia="Times New Roman" w:hAnsi="Times New Roman" w:cs="Times New Roman"/>
      <w:b/>
      <w:bCs/>
      <w:i/>
      <w:iCs/>
      <w:smallCaps w:val="0"/>
      <w:strike w:val="0"/>
      <w:color w:val="000000"/>
      <w:spacing w:val="0"/>
      <w:w w:val="100"/>
      <w:position w:val="0"/>
      <w:sz w:val="16"/>
      <w:szCs w:val="16"/>
      <w:u w:val="none"/>
      <w:shd w:val="clear" w:color="auto" w:fill="FFFFFF"/>
      <w:lang w:val="ru-RU" w:eastAsia="ru-RU" w:bidi="ru-RU"/>
    </w:rPr>
  </w:style>
  <w:style w:type="character" w:customStyle="1" w:styleId="295pt">
    <w:name w:val="Основной текст (2) + 9;5 pt;Курсив"/>
    <w:basedOn w:val="23"/>
    <w:rsid w:val="004E59A5"/>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25">
    <w:name w:val="Основной текст (2) + Курсив"/>
    <w:basedOn w:val="23"/>
    <w:rsid w:val="004E59A5"/>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eastAsia="ru-RU" w:bidi="ru-RU"/>
    </w:rPr>
  </w:style>
  <w:style w:type="table" w:customStyle="1" w:styleId="1">
    <w:name w:val="Сетка таблицы1"/>
    <w:basedOn w:val="a1"/>
    <w:next w:val="a7"/>
    <w:uiPriority w:val="59"/>
    <w:rsid w:val="009B79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9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6</Pages>
  <Words>3004</Words>
  <Characters>17129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сош22</cp:lastModifiedBy>
  <cp:revision>33</cp:revision>
  <cp:lastPrinted>2023-12-13T12:16:00Z</cp:lastPrinted>
  <dcterms:created xsi:type="dcterms:W3CDTF">2023-12-13T08:40:00Z</dcterms:created>
  <dcterms:modified xsi:type="dcterms:W3CDTF">2023-12-13T12:17:00Z</dcterms:modified>
</cp:coreProperties>
</file>